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00" w:before="200" w:lineRule="auto"/>
        <w:ind w:firstLine="720"/>
        <w:jc w:val="center"/>
        <w:rPr>
          <w:rFonts w:ascii="Garamond" w:cs="Garamond" w:eastAsia="Garamond" w:hAnsi="Garamond"/>
          <w:b w:val="1"/>
          <w:sz w:val="24"/>
          <w:szCs w:val="24"/>
        </w:rPr>
      </w:pPr>
      <w:r w:rsidDel="00000000" w:rsidR="00000000" w:rsidRPr="00000000">
        <w:rPr>
          <w:rFonts w:ascii="Garamond" w:cs="Garamond" w:eastAsia="Garamond" w:hAnsi="Garamond"/>
          <w:b w:val="1"/>
          <w:sz w:val="24"/>
          <w:szCs w:val="24"/>
          <w:rtl w:val="0"/>
        </w:rPr>
        <w:t xml:space="preserve">FACTORÍA 4.7: ODS 10. REDUCCIÓN DE LAS DESIGUALDADES</w:t>
      </w:r>
    </w:p>
    <w:tbl>
      <w:tblPr>
        <w:tblStyle w:val="Table1"/>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805.8"/>
        <w:gridCol w:w="1805.8"/>
        <w:gridCol w:w="1805.8"/>
        <w:gridCol w:w="1805.8"/>
        <w:gridCol w:w="1805.8"/>
        <w:tblGridChange w:id="0">
          <w:tblGrid>
            <w:gridCol w:w="1805.8"/>
            <w:gridCol w:w="1805.8"/>
            <w:gridCol w:w="1805.8"/>
            <w:gridCol w:w="1805.8"/>
            <w:gridCol w:w="1805.8"/>
          </w:tblGrid>
        </w:tblGridChange>
      </w:tblGrid>
      <w:tr>
        <w:trPr>
          <w:cantSplit w:val="0"/>
          <w:tblHeader w:val="0"/>
        </w:trPr>
        <w:tc>
          <w:tcPr>
            <w:shd w:fill="f4cccc" w:val="clear"/>
            <w:tcMar>
              <w:top w:w="100.0" w:type="dxa"/>
              <w:left w:w="100.0" w:type="dxa"/>
              <w:bottom w:w="100.0" w:type="dxa"/>
              <w:right w:w="100.0" w:type="dxa"/>
            </w:tcMar>
            <w:vAlign w:val="top"/>
          </w:tcPr>
          <w:p w:rsidR="00000000" w:rsidDel="00000000" w:rsidP="00000000" w:rsidRDefault="00000000" w:rsidRPr="00000000" w14:paraId="00000002">
            <w:pPr>
              <w:widowControl w:val="0"/>
              <w:jc w:val="center"/>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Infantil</w:t>
            </w:r>
          </w:p>
        </w:tc>
        <w:tc>
          <w:tcPr>
            <w:shd w:fill="fce5cd" w:val="clear"/>
            <w:tcMar>
              <w:top w:w="100.0" w:type="dxa"/>
              <w:left w:w="100.0" w:type="dxa"/>
              <w:bottom w:w="100.0" w:type="dxa"/>
              <w:right w:w="100.0" w:type="dxa"/>
            </w:tcMar>
            <w:vAlign w:val="top"/>
          </w:tcPr>
          <w:p w:rsidR="00000000" w:rsidDel="00000000" w:rsidP="00000000" w:rsidRDefault="00000000" w:rsidRPr="00000000" w14:paraId="00000003">
            <w:pPr>
              <w:widowControl w:val="0"/>
              <w:jc w:val="center"/>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Primaria</w:t>
            </w:r>
          </w:p>
        </w:tc>
        <w:tc>
          <w:tcPr>
            <w:shd w:fill="fff2cc" w:val="clear"/>
            <w:tcMar>
              <w:top w:w="100.0" w:type="dxa"/>
              <w:left w:w="100.0" w:type="dxa"/>
              <w:bottom w:w="100.0" w:type="dxa"/>
              <w:right w:w="100.0" w:type="dxa"/>
            </w:tcMar>
            <w:vAlign w:val="top"/>
          </w:tcPr>
          <w:p w:rsidR="00000000" w:rsidDel="00000000" w:rsidP="00000000" w:rsidRDefault="00000000" w:rsidRPr="00000000" w14:paraId="00000004">
            <w:pPr>
              <w:widowControl w:val="0"/>
              <w:jc w:val="center"/>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Secundaria</w:t>
            </w:r>
          </w:p>
        </w:tc>
        <w:tc>
          <w:tcPr>
            <w:shd w:fill="d9ead3" w:val="clear"/>
            <w:tcMar>
              <w:top w:w="100.0" w:type="dxa"/>
              <w:left w:w="100.0" w:type="dxa"/>
              <w:bottom w:w="100.0" w:type="dxa"/>
              <w:right w:w="100.0" w:type="dxa"/>
            </w:tcMar>
            <w:vAlign w:val="top"/>
          </w:tcPr>
          <w:p w:rsidR="00000000" w:rsidDel="00000000" w:rsidP="00000000" w:rsidRDefault="00000000" w:rsidRPr="00000000" w14:paraId="00000005">
            <w:pPr>
              <w:widowControl w:val="0"/>
              <w:jc w:val="center"/>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Bachillerato</w:t>
            </w:r>
          </w:p>
        </w:tc>
        <w:tc>
          <w:tcPr>
            <w:shd w:fill="c9daf8" w:val="clear"/>
            <w:tcMar>
              <w:top w:w="100.0" w:type="dxa"/>
              <w:left w:w="100.0" w:type="dxa"/>
              <w:bottom w:w="100.0" w:type="dxa"/>
              <w:right w:w="100.0" w:type="dxa"/>
            </w:tcMar>
            <w:vAlign w:val="top"/>
          </w:tcPr>
          <w:p w:rsidR="00000000" w:rsidDel="00000000" w:rsidP="00000000" w:rsidRDefault="00000000" w:rsidRPr="00000000" w14:paraId="00000006">
            <w:pPr>
              <w:widowControl w:val="0"/>
              <w:jc w:val="center"/>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Adultos</w:t>
            </w:r>
          </w:p>
        </w:tc>
      </w:tr>
    </w:tbl>
    <w:p w:rsidR="00000000" w:rsidDel="00000000" w:rsidP="00000000" w:rsidRDefault="00000000" w:rsidRPr="00000000" w14:paraId="00000007">
      <w:pPr>
        <w:numPr>
          <w:ilvl w:val="0"/>
          <w:numId w:val="1"/>
        </w:numPr>
        <w:spacing w:after="0" w:afterAutospacing="0" w:before="200" w:lineRule="auto"/>
        <w:ind w:left="720" w:hanging="36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Materiales EDP (Fundación Fabre): </w:t>
      </w:r>
      <w:hyperlink r:id="rId6">
        <w:r w:rsidDel="00000000" w:rsidR="00000000" w:rsidRPr="00000000">
          <w:rPr>
            <w:rFonts w:ascii="Garamond" w:cs="Garamond" w:eastAsia="Garamond" w:hAnsi="Garamond"/>
            <w:color w:val="1155cc"/>
            <w:sz w:val="24"/>
            <w:szCs w:val="24"/>
            <w:u w:val="single"/>
            <w:rtl w:val="0"/>
          </w:rPr>
          <w:t xml:space="preserve">https://www.fundacionfabre.org/materiales-epd/</w:t>
        </w:r>
      </w:hyperlink>
      <w:r w:rsidDel="00000000" w:rsidR="00000000" w:rsidRPr="00000000">
        <w:rPr>
          <w:rFonts w:ascii="Garamond" w:cs="Garamond" w:eastAsia="Garamond" w:hAnsi="Garamond"/>
          <w:sz w:val="24"/>
          <w:szCs w:val="24"/>
          <w:rtl w:val="0"/>
        </w:rPr>
        <w:t xml:space="preserve"> </w:t>
      </w:r>
    </w:p>
    <w:p w:rsidR="00000000" w:rsidDel="00000000" w:rsidP="00000000" w:rsidRDefault="00000000" w:rsidRPr="00000000" w14:paraId="00000008">
      <w:pPr>
        <w:numPr>
          <w:ilvl w:val="1"/>
          <w:numId w:val="1"/>
        </w:numPr>
        <w:spacing w:after="0" w:afterAutospacing="0" w:before="0" w:beforeAutospacing="0" w:lineRule="auto"/>
        <w:ind w:left="1440" w:hanging="36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Son materiales que ya están en el otro documento (guías ODS con enfoque de género, con enfoque en derechos humanos, cuentos ODS y talleres ODS</w:t>
      </w:r>
    </w:p>
    <w:p w:rsidR="00000000" w:rsidDel="00000000" w:rsidP="00000000" w:rsidRDefault="00000000" w:rsidRPr="00000000" w14:paraId="00000009">
      <w:pPr>
        <w:numPr>
          <w:ilvl w:val="0"/>
          <w:numId w:val="1"/>
        </w:numPr>
        <w:spacing w:after="0" w:afterAutospacing="0" w:before="0" w:beforeAutospacing="0" w:lineRule="auto"/>
        <w:ind w:left="720" w:hanging="360"/>
        <w:rPr>
          <w:rFonts w:ascii="Garamond" w:cs="Garamond" w:eastAsia="Garamond" w:hAnsi="Garamond"/>
          <w:sz w:val="24"/>
          <w:szCs w:val="24"/>
          <w:u w:val="none"/>
        </w:rPr>
      </w:pPr>
      <w:r w:rsidDel="00000000" w:rsidR="00000000" w:rsidRPr="00000000">
        <w:rPr>
          <w:rFonts w:ascii="Garamond" w:cs="Garamond" w:eastAsia="Garamond" w:hAnsi="Garamond"/>
          <w:sz w:val="24"/>
          <w:szCs w:val="24"/>
          <w:shd w:fill="fff2cc" w:val="clear"/>
          <w:rtl w:val="0"/>
        </w:rPr>
        <w:t xml:space="preserve">El desafío de los ODS en secundaria</w:t>
      </w:r>
      <w:r w:rsidDel="00000000" w:rsidR="00000000" w:rsidRPr="00000000">
        <w:rPr>
          <w:rFonts w:ascii="Garamond" w:cs="Garamond" w:eastAsia="Garamond" w:hAnsi="Garamond"/>
          <w:sz w:val="24"/>
          <w:szCs w:val="24"/>
          <w:rtl w:val="0"/>
        </w:rPr>
        <w:t xml:space="preserve"> (AECID): </w:t>
      </w:r>
      <w:hyperlink r:id="rId7">
        <w:r w:rsidDel="00000000" w:rsidR="00000000" w:rsidRPr="00000000">
          <w:rPr>
            <w:rFonts w:ascii="Garamond" w:cs="Garamond" w:eastAsia="Garamond" w:hAnsi="Garamond"/>
            <w:color w:val="1155cc"/>
            <w:sz w:val="24"/>
            <w:szCs w:val="24"/>
            <w:u w:val="single"/>
            <w:rtl w:val="0"/>
          </w:rPr>
          <w:t xml:space="preserve">https://www.local2030.org/library/410/El-desafo-de-los-ODS-en-secundaria.pdf</w:t>
        </w:r>
      </w:hyperlink>
      <w:r w:rsidDel="00000000" w:rsidR="00000000" w:rsidRPr="00000000">
        <w:rPr>
          <w:rFonts w:ascii="Garamond" w:cs="Garamond" w:eastAsia="Garamond" w:hAnsi="Garamond"/>
          <w:sz w:val="24"/>
          <w:szCs w:val="24"/>
          <w:rtl w:val="0"/>
        </w:rPr>
        <w:t xml:space="preserve"> </w:t>
      </w:r>
    </w:p>
    <w:p w:rsidR="00000000" w:rsidDel="00000000" w:rsidP="00000000" w:rsidRDefault="00000000" w:rsidRPr="00000000" w14:paraId="0000000A">
      <w:pPr>
        <w:numPr>
          <w:ilvl w:val="1"/>
          <w:numId w:val="1"/>
        </w:numPr>
        <w:spacing w:after="0" w:afterAutospacing="0" w:before="0" w:beforeAutospacing="0" w:lineRule="auto"/>
        <w:ind w:left="1440" w:hanging="360"/>
        <w:rPr>
          <w:rFonts w:ascii="Garamond" w:cs="Garamond" w:eastAsia="Garamond" w:hAnsi="Garamond"/>
          <w:sz w:val="24"/>
          <w:szCs w:val="24"/>
          <w:u w:val="none"/>
        </w:rPr>
      </w:pPr>
      <w:r w:rsidDel="00000000" w:rsidR="00000000" w:rsidRPr="00000000">
        <w:rPr>
          <w:rFonts w:ascii="Garamond" w:cs="Garamond" w:eastAsia="Garamond" w:hAnsi="Garamond"/>
          <w:sz w:val="24"/>
          <w:szCs w:val="24"/>
          <w:rtl w:val="0"/>
        </w:rPr>
        <w:t xml:space="preserve">Un cómic de 31 páginas para explicar la situación del mundo y relacionarlo a los ODS</w:t>
      </w:r>
    </w:p>
    <w:p w:rsidR="00000000" w:rsidDel="00000000" w:rsidP="00000000" w:rsidRDefault="00000000" w:rsidRPr="00000000" w14:paraId="0000000B">
      <w:pPr>
        <w:numPr>
          <w:ilvl w:val="1"/>
          <w:numId w:val="1"/>
        </w:numPr>
        <w:spacing w:after="0" w:afterAutospacing="0" w:before="0" w:beforeAutospacing="0" w:lineRule="auto"/>
        <w:ind w:left="1440" w:hanging="360"/>
        <w:rPr>
          <w:rFonts w:ascii="Garamond" w:cs="Garamond" w:eastAsia="Garamond" w:hAnsi="Garamond"/>
          <w:sz w:val="24"/>
          <w:szCs w:val="24"/>
          <w:u w:val="none"/>
        </w:rPr>
      </w:pPr>
      <w:r w:rsidDel="00000000" w:rsidR="00000000" w:rsidRPr="00000000">
        <w:rPr>
          <w:rFonts w:ascii="Garamond" w:cs="Garamond" w:eastAsia="Garamond" w:hAnsi="Garamond"/>
          <w:sz w:val="24"/>
          <w:szCs w:val="24"/>
          <w:rtl w:val="0"/>
        </w:rPr>
        <w:t xml:space="preserve">Ejercicios y dinámicas a realizar en clase (con enlaces a más recursos)</w:t>
      </w:r>
    </w:p>
    <w:p w:rsidR="00000000" w:rsidDel="00000000" w:rsidP="00000000" w:rsidRDefault="00000000" w:rsidRPr="00000000" w14:paraId="0000000C">
      <w:pPr>
        <w:numPr>
          <w:ilvl w:val="0"/>
          <w:numId w:val="1"/>
        </w:numPr>
        <w:spacing w:after="0" w:afterAutospacing="0" w:before="0" w:beforeAutospacing="0" w:lineRule="auto"/>
        <w:ind w:left="720" w:hanging="360"/>
        <w:rPr>
          <w:rFonts w:ascii="Garamond" w:cs="Garamond" w:eastAsia="Garamond" w:hAnsi="Garamond"/>
          <w:sz w:val="24"/>
          <w:szCs w:val="24"/>
          <w:u w:val="none"/>
        </w:rPr>
      </w:pPr>
      <w:r w:rsidDel="00000000" w:rsidR="00000000" w:rsidRPr="00000000">
        <w:rPr>
          <w:rFonts w:ascii="Garamond" w:cs="Garamond" w:eastAsia="Garamond" w:hAnsi="Garamond"/>
          <w:sz w:val="24"/>
          <w:szCs w:val="24"/>
          <w:shd w:fill="fce5cd" w:val="clear"/>
          <w:rtl w:val="0"/>
        </w:rPr>
        <w:t xml:space="preserve">Unidad</w:t>
      </w:r>
      <w:r w:rsidDel="00000000" w:rsidR="00000000" w:rsidRPr="00000000">
        <w:rPr>
          <w:rFonts w:ascii="Garamond" w:cs="Garamond" w:eastAsia="Garamond" w:hAnsi="Garamond"/>
          <w:sz w:val="24"/>
          <w:szCs w:val="24"/>
          <w:rtl w:val="0"/>
        </w:rPr>
        <w:t xml:space="preserve"> </w:t>
      </w:r>
      <w:r w:rsidDel="00000000" w:rsidR="00000000" w:rsidRPr="00000000">
        <w:rPr>
          <w:rFonts w:ascii="Garamond" w:cs="Garamond" w:eastAsia="Garamond" w:hAnsi="Garamond"/>
          <w:sz w:val="24"/>
          <w:szCs w:val="24"/>
          <w:shd w:fill="fff2cc" w:val="clear"/>
          <w:rtl w:val="0"/>
        </w:rPr>
        <w:t xml:space="preserve">didáctica</w:t>
      </w:r>
      <w:r w:rsidDel="00000000" w:rsidR="00000000" w:rsidRPr="00000000">
        <w:rPr>
          <w:rFonts w:ascii="Garamond" w:cs="Garamond" w:eastAsia="Garamond" w:hAnsi="Garamond"/>
          <w:sz w:val="24"/>
          <w:szCs w:val="24"/>
          <w:rtl w:val="0"/>
        </w:rPr>
        <w:t xml:space="preserve"> (Un mundo en tus manos): </w:t>
      </w:r>
      <w:hyperlink r:id="rId8">
        <w:r w:rsidDel="00000000" w:rsidR="00000000" w:rsidRPr="00000000">
          <w:rPr>
            <w:rFonts w:ascii="Garamond" w:cs="Garamond" w:eastAsia="Garamond" w:hAnsi="Garamond"/>
            <w:color w:val="1155cc"/>
            <w:sz w:val="24"/>
            <w:szCs w:val="24"/>
            <w:u w:val="single"/>
            <w:rtl w:val="0"/>
          </w:rPr>
          <w:t xml:space="preserve">https://mundoentusmanos.org/materiales/No%20M%C3%A1s%20Desigualdad_Espa%C3%B1ol.pdf</w:t>
        </w:r>
      </w:hyperlink>
      <w:r w:rsidDel="00000000" w:rsidR="00000000" w:rsidRPr="00000000">
        <w:rPr>
          <w:rFonts w:ascii="Garamond" w:cs="Garamond" w:eastAsia="Garamond" w:hAnsi="Garamond"/>
          <w:sz w:val="24"/>
          <w:szCs w:val="24"/>
          <w:rtl w:val="0"/>
        </w:rPr>
        <w:t xml:space="preserve"> </w:t>
      </w:r>
    </w:p>
    <w:p w:rsidR="00000000" w:rsidDel="00000000" w:rsidP="00000000" w:rsidRDefault="00000000" w:rsidRPr="00000000" w14:paraId="0000000D">
      <w:pPr>
        <w:numPr>
          <w:ilvl w:val="1"/>
          <w:numId w:val="1"/>
        </w:numPr>
        <w:spacing w:after="0" w:afterAutospacing="0" w:before="0" w:beforeAutospacing="0" w:lineRule="auto"/>
        <w:ind w:left="1440" w:hanging="360"/>
        <w:rPr>
          <w:rFonts w:ascii="Garamond" w:cs="Garamond" w:eastAsia="Garamond" w:hAnsi="Garamond"/>
          <w:sz w:val="24"/>
          <w:szCs w:val="24"/>
          <w:u w:val="none"/>
        </w:rPr>
      </w:pPr>
      <w:r w:rsidDel="00000000" w:rsidR="00000000" w:rsidRPr="00000000">
        <w:rPr>
          <w:rFonts w:ascii="Garamond" w:cs="Garamond" w:eastAsia="Garamond" w:hAnsi="Garamond"/>
          <w:sz w:val="24"/>
          <w:szCs w:val="24"/>
          <w:rtl w:val="0"/>
        </w:rPr>
        <w:t xml:space="preserve">Propuestas según franjas de edad (5 a 8, 9 a 12, 12 a 16)</w:t>
      </w:r>
    </w:p>
    <w:p w:rsidR="00000000" w:rsidDel="00000000" w:rsidP="00000000" w:rsidRDefault="00000000" w:rsidRPr="00000000" w14:paraId="0000000E">
      <w:pPr>
        <w:numPr>
          <w:ilvl w:val="1"/>
          <w:numId w:val="1"/>
        </w:numPr>
        <w:spacing w:after="0" w:afterAutospacing="0" w:before="0" w:beforeAutospacing="0" w:lineRule="auto"/>
        <w:ind w:left="1440" w:hanging="360"/>
        <w:rPr>
          <w:rFonts w:ascii="Garamond" w:cs="Garamond" w:eastAsia="Garamond" w:hAnsi="Garamond"/>
          <w:sz w:val="24"/>
          <w:szCs w:val="24"/>
          <w:u w:val="none"/>
        </w:rPr>
      </w:pPr>
      <w:r w:rsidDel="00000000" w:rsidR="00000000" w:rsidRPr="00000000">
        <w:rPr>
          <w:rFonts w:ascii="Garamond" w:cs="Garamond" w:eastAsia="Garamond" w:hAnsi="Garamond"/>
          <w:sz w:val="24"/>
          <w:szCs w:val="24"/>
          <w:rtl w:val="0"/>
        </w:rPr>
        <w:t xml:space="preserve">Vinculado al ODS 1 también (la actividad del grupo 12-16 también está relacionada con los ODS 3, 4, 5 y 6)</w:t>
      </w:r>
    </w:p>
    <w:p w:rsidR="00000000" w:rsidDel="00000000" w:rsidP="00000000" w:rsidRDefault="00000000" w:rsidRPr="00000000" w14:paraId="0000000F">
      <w:pPr>
        <w:numPr>
          <w:ilvl w:val="0"/>
          <w:numId w:val="1"/>
        </w:numPr>
        <w:spacing w:after="0" w:afterAutospacing="0" w:before="0" w:beforeAutospacing="0" w:lineRule="auto"/>
        <w:ind w:left="720" w:hanging="360"/>
        <w:rPr>
          <w:rFonts w:ascii="Garamond" w:cs="Garamond" w:eastAsia="Garamond" w:hAnsi="Garamond"/>
          <w:sz w:val="24"/>
          <w:szCs w:val="24"/>
          <w:u w:val="none"/>
        </w:rPr>
      </w:pPr>
      <w:r w:rsidDel="00000000" w:rsidR="00000000" w:rsidRPr="00000000">
        <w:rPr>
          <w:rFonts w:ascii="Garamond" w:cs="Garamond" w:eastAsia="Garamond" w:hAnsi="Garamond"/>
          <w:sz w:val="24"/>
          <w:szCs w:val="24"/>
          <w:highlight w:val="yellow"/>
          <w:rtl w:val="0"/>
        </w:rPr>
        <w:t xml:space="preserve">ODS 4:</w:t>
      </w:r>
      <w:r w:rsidDel="00000000" w:rsidR="00000000" w:rsidRPr="00000000">
        <w:rPr>
          <w:rFonts w:ascii="Garamond" w:cs="Garamond" w:eastAsia="Garamond" w:hAnsi="Garamond"/>
          <w:sz w:val="24"/>
          <w:szCs w:val="24"/>
          <w:rtl w:val="0"/>
        </w:rPr>
        <w:t xml:space="preserve"> </w:t>
      </w:r>
      <w:r w:rsidDel="00000000" w:rsidR="00000000" w:rsidRPr="00000000">
        <w:rPr>
          <w:rFonts w:ascii="Garamond" w:cs="Garamond" w:eastAsia="Garamond" w:hAnsi="Garamond"/>
          <w:sz w:val="24"/>
          <w:szCs w:val="24"/>
          <w:shd w:fill="f4cccc" w:val="clear"/>
          <w:rtl w:val="0"/>
        </w:rPr>
        <w:t xml:space="preserve">Hendere y el</w:t>
      </w:r>
      <w:r w:rsidDel="00000000" w:rsidR="00000000" w:rsidRPr="00000000">
        <w:rPr>
          <w:rFonts w:ascii="Garamond" w:cs="Garamond" w:eastAsia="Garamond" w:hAnsi="Garamond"/>
          <w:sz w:val="24"/>
          <w:szCs w:val="24"/>
          <w:rtl w:val="0"/>
        </w:rPr>
        <w:t xml:space="preserve"> </w:t>
      </w:r>
      <w:r w:rsidDel="00000000" w:rsidR="00000000" w:rsidRPr="00000000">
        <w:rPr>
          <w:rFonts w:ascii="Garamond" w:cs="Garamond" w:eastAsia="Garamond" w:hAnsi="Garamond"/>
          <w:sz w:val="24"/>
          <w:szCs w:val="24"/>
          <w:shd w:fill="fce5cd" w:val="clear"/>
          <w:rtl w:val="0"/>
        </w:rPr>
        <w:t xml:space="preserve">derecho a la educación</w:t>
      </w:r>
      <w:r w:rsidDel="00000000" w:rsidR="00000000" w:rsidRPr="00000000">
        <w:rPr>
          <w:rFonts w:ascii="Garamond" w:cs="Garamond" w:eastAsia="Garamond" w:hAnsi="Garamond"/>
          <w:sz w:val="24"/>
          <w:szCs w:val="24"/>
          <w:rtl w:val="0"/>
        </w:rPr>
        <w:t xml:space="preserve"> (AECID): </w:t>
      </w:r>
      <w:hyperlink r:id="rId9">
        <w:r w:rsidDel="00000000" w:rsidR="00000000" w:rsidRPr="00000000">
          <w:rPr>
            <w:rFonts w:ascii="Garamond" w:cs="Garamond" w:eastAsia="Garamond" w:hAnsi="Garamond"/>
            <w:color w:val="1155cc"/>
            <w:sz w:val="24"/>
            <w:szCs w:val="24"/>
            <w:u w:val="single"/>
            <w:rtl w:val="0"/>
          </w:rPr>
          <w:t xml:space="preserve">https://sede.educacion.gob.es/publiventa/descarga.action?f_codigo_agc=18833</w:t>
        </w:r>
      </w:hyperlink>
      <w:r w:rsidDel="00000000" w:rsidR="00000000" w:rsidRPr="00000000">
        <w:rPr>
          <w:rFonts w:ascii="Garamond" w:cs="Garamond" w:eastAsia="Garamond" w:hAnsi="Garamond"/>
          <w:sz w:val="24"/>
          <w:szCs w:val="24"/>
          <w:rtl w:val="0"/>
        </w:rPr>
        <w:t xml:space="preserve"> </w:t>
      </w:r>
    </w:p>
    <w:p w:rsidR="00000000" w:rsidDel="00000000" w:rsidP="00000000" w:rsidRDefault="00000000" w:rsidRPr="00000000" w14:paraId="00000010">
      <w:pPr>
        <w:numPr>
          <w:ilvl w:val="1"/>
          <w:numId w:val="1"/>
        </w:numPr>
        <w:spacing w:after="0" w:afterAutospacing="0" w:before="0" w:beforeAutospacing="0" w:lineRule="auto"/>
        <w:ind w:left="1440" w:hanging="360"/>
        <w:rPr>
          <w:rFonts w:ascii="Garamond" w:cs="Garamond" w:eastAsia="Garamond" w:hAnsi="Garamond"/>
          <w:sz w:val="24"/>
          <w:szCs w:val="24"/>
          <w:u w:val="none"/>
        </w:rPr>
      </w:pPr>
      <w:r w:rsidDel="00000000" w:rsidR="00000000" w:rsidRPr="00000000">
        <w:rPr>
          <w:rFonts w:ascii="Garamond" w:cs="Garamond" w:eastAsia="Garamond" w:hAnsi="Garamond"/>
          <w:sz w:val="24"/>
          <w:szCs w:val="24"/>
          <w:rtl w:val="0"/>
        </w:rPr>
        <w:t xml:space="preserve">Cuento sobre la educación</w:t>
      </w:r>
    </w:p>
    <w:p w:rsidR="00000000" w:rsidDel="00000000" w:rsidP="00000000" w:rsidRDefault="00000000" w:rsidRPr="00000000" w14:paraId="00000011">
      <w:pPr>
        <w:numPr>
          <w:ilvl w:val="1"/>
          <w:numId w:val="1"/>
        </w:numPr>
        <w:spacing w:after="0" w:afterAutospacing="0" w:before="0" w:beforeAutospacing="0" w:lineRule="auto"/>
        <w:ind w:left="1440" w:hanging="360"/>
        <w:rPr>
          <w:rFonts w:ascii="Garamond" w:cs="Garamond" w:eastAsia="Garamond" w:hAnsi="Garamond"/>
          <w:sz w:val="24"/>
          <w:szCs w:val="24"/>
          <w:u w:val="none"/>
        </w:rPr>
      </w:pPr>
      <w:r w:rsidDel="00000000" w:rsidR="00000000" w:rsidRPr="00000000">
        <w:rPr>
          <w:rFonts w:ascii="Garamond" w:cs="Garamond" w:eastAsia="Garamond" w:hAnsi="Garamond"/>
          <w:sz w:val="24"/>
          <w:szCs w:val="24"/>
          <w:rtl w:val="0"/>
        </w:rPr>
        <w:t xml:space="preserve">Actividades por cada meta del ODS 4</w:t>
      </w:r>
    </w:p>
    <w:p w:rsidR="00000000" w:rsidDel="00000000" w:rsidP="00000000" w:rsidRDefault="00000000" w:rsidRPr="00000000" w14:paraId="00000012">
      <w:pPr>
        <w:numPr>
          <w:ilvl w:val="0"/>
          <w:numId w:val="1"/>
        </w:numPr>
        <w:spacing w:after="0" w:afterAutospacing="0" w:before="0" w:beforeAutospacing="0" w:lineRule="auto"/>
        <w:ind w:left="720" w:hanging="360"/>
        <w:rPr>
          <w:rFonts w:ascii="Garamond" w:cs="Garamond" w:eastAsia="Garamond" w:hAnsi="Garamond"/>
          <w:sz w:val="24"/>
          <w:szCs w:val="24"/>
          <w:u w:val="none"/>
        </w:rPr>
      </w:pPr>
      <w:r w:rsidDel="00000000" w:rsidR="00000000" w:rsidRPr="00000000">
        <w:rPr>
          <w:rFonts w:ascii="Garamond" w:cs="Garamond" w:eastAsia="Garamond" w:hAnsi="Garamond"/>
          <w:sz w:val="24"/>
          <w:szCs w:val="24"/>
          <w:shd w:fill="fff2cc" w:val="clear"/>
          <w:rtl w:val="0"/>
        </w:rPr>
        <w:t xml:space="preserve">Unidad didáctica</w:t>
      </w:r>
      <w:r w:rsidDel="00000000" w:rsidR="00000000" w:rsidRPr="00000000">
        <w:rPr>
          <w:rFonts w:ascii="Garamond" w:cs="Garamond" w:eastAsia="Garamond" w:hAnsi="Garamond"/>
          <w:sz w:val="24"/>
          <w:szCs w:val="24"/>
          <w:rtl w:val="0"/>
        </w:rPr>
        <w:t xml:space="preserve"> (Unesco Etxea): </w:t>
      </w:r>
      <w:hyperlink r:id="rId10">
        <w:r w:rsidDel="00000000" w:rsidR="00000000" w:rsidRPr="00000000">
          <w:rPr>
            <w:rFonts w:ascii="Garamond" w:cs="Garamond" w:eastAsia="Garamond" w:hAnsi="Garamond"/>
            <w:color w:val="1155cc"/>
            <w:sz w:val="24"/>
            <w:szCs w:val="24"/>
            <w:u w:val="single"/>
            <w:rtl w:val="0"/>
          </w:rPr>
          <w:t xml:space="preserve">https://www.unescoetxea.org/dokumentuak/Unidad-didactica-ODS-completo.pdf</w:t>
        </w:r>
      </w:hyperlink>
      <w:r w:rsidDel="00000000" w:rsidR="00000000" w:rsidRPr="00000000">
        <w:rPr>
          <w:rFonts w:ascii="Garamond" w:cs="Garamond" w:eastAsia="Garamond" w:hAnsi="Garamond"/>
          <w:sz w:val="24"/>
          <w:szCs w:val="24"/>
          <w:rtl w:val="0"/>
        </w:rPr>
        <w:t xml:space="preserve"> </w:t>
      </w:r>
    </w:p>
    <w:p w:rsidR="00000000" w:rsidDel="00000000" w:rsidP="00000000" w:rsidRDefault="00000000" w:rsidRPr="00000000" w14:paraId="00000013">
      <w:pPr>
        <w:numPr>
          <w:ilvl w:val="1"/>
          <w:numId w:val="1"/>
        </w:numPr>
        <w:spacing w:after="0" w:afterAutospacing="0" w:before="0" w:beforeAutospacing="0" w:lineRule="auto"/>
        <w:ind w:left="1440" w:hanging="360"/>
        <w:rPr>
          <w:rFonts w:ascii="Garamond" w:cs="Garamond" w:eastAsia="Garamond" w:hAnsi="Garamond"/>
          <w:sz w:val="24"/>
          <w:szCs w:val="24"/>
          <w:u w:val="none"/>
        </w:rPr>
      </w:pPr>
      <w:r w:rsidDel="00000000" w:rsidR="00000000" w:rsidRPr="00000000">
        <w:rPr>
          <w:rFonts w:ascii="Garamond" w:cs="Garamond" w:eastAsia="Garamond" w:hAnsi="Garamond"/>
          <w:sz w:val="24"/>
          <w:szCs w:val="24"/>
          <w:rtl w:val="0"/>
        </w:rPr>
        <w:t xml:space="preserve">Actividades a realizar en el aula por cada ODS</w:t>
      </w:r>
    </w:p>
    <w:p w:rsidR="00000000" w:rsidDel="00000000" w:rsidP="00000000" w:rsidRDefault="00000000" w:rsidRPr="00000000" w14:paraId="00000014">
      <w:pPr>
        <w:numPr>
          <w:ilvl w:val="0"/>
          <w:numId w:val="1"/>
        </w:numPr>
        <w:spacing w:after="0" w:afterAutospacing="0" w:before="0" w:beforeAutospacing="0" w:lineRule="auto"/>
        <w:ind w:left="720" w:hanging="360"/>
        <w:rPr>
          <w:rFonts w:ascii="Garamond" w:cs="Garamond" w:eastAsia="Garamond" w:hAnsi="Garamond"/>
          <w:sz w:val="24"/>
          <w:szCs w:val="24"/>
          <w:u w:val="none"/>
        </w:rPr>
      </w:pPr>
      <w:r w:rsidDel="00000000" w:rsidR="00000000" w:rsidRPr="00000000">
        <w:rPr>
          <w:rFonts w:ascii="Garamond" w:cs="Garamond" w:eastAsia="Garamond" w:hAnsi="Garamond"/>
          <w:sz w:val="24"/>
          <w:szCs w:val="24"/>
          <w:shd w:fill="f4cccc" w:val="clear"/>
          <w:rtl w:val="0"/>
        </w:rPr>
        <w:t xml:space="preserve">Lecturas</w:t>
      </w:r>
      <w:r w:rsidDel="00000000" w:rsidR="00000000" w:rsidRPr="00000000">
        <w:rPr>
          <w:rFonts w:ascii="Garamond" w:cs="Garamond" w:eastAsia="Garamond" w:hAnsi="Garamond"/>
          <w:sz w:val="24"/>
          <w:szCs w:val="24"/>
          <w:rtl w:val="0"/>
        </w:rPr>
        <w:t xml:space="preserve"> </w:t>
      </w:r>
      <w:r w:rsidDel="00000000" w:rsidR="00000000" w:rsidRPr="00000000">
        <w:rPr>
          <w:rFonts w:ascii="Garamond" w:cs="Garamond" w:eastAsia="Garamond" w:hAnsi="Garamond"/>
          <w:sz w:val="24"/>
          <w:szCs w:val="24"/>
          <w:shd w:fill="fce5cd" w:val="clear"/>
          <w:rtl w:val="0"/>
        </w:rPr>
        <w:t xml:space="preserve">ODS</w:t>
      </w:r>
      <w:r w:rsidDel="00000000" w:rsidR="00000000" w:rsidRPr="00000000">
        <w:rPr>
          <w:rFonts w:ascii="Garamond" w:cs="Garamond" w:eastAsia="Garamond" w:hAnsi="Garamond"/>
          <w:sz w:val="24"/>
          <w:szCs w:val="24"/>
          <w:rtl w:val="0"/>
        </w:rPr>
        <w:t xml:space="preserve"> </w:t>
      </w:r>
      <w:r w:rsidDel="00000000" w:rsidR="00000000" w:rsidRPr="00000000">
        <w:rPr>
          <w:rFonts w:ascii="Garamond" w:cs="Garamond" w:eastAsia="Garamond" w:hAnsi="Garamond"/>
          <w:sz w:val="24"/>
          <w:szCs w:val="24"/>
          <w:shd w:fill="fff2cc" w:val="clear"/>
          <w:rtl w:val="0"/>
        </w:rPr>
        <w:t xml:space="preserve">10</w:t>
      </w:r>
      <w:r w:rsidDel="00000000" w:rsidR="00000000" w:rsidRPr="00000000">
        <w:rPr>
          <w:rFonts w:ascii="Garamond" w:cs="Garamond" w:eastAsia="Garamond" w:hAnsi="Garamond"/>
          <w:sz w:val="24"/>
          <w:szCs w:val="24"/>
          <w:rtl w:val="0"/>
        </w:rPr>
        <w:t xml:space="preserve"> (Fundación paz y solidaridad de Navarra): </w:t>
      </w:r>
      <w:hyperlink r:id="rId11">
        <w:r w:rsidDel="00000000" w:rsidR="00000000" w:rsidRPr="00000000">
          <w:rPr>
            <w:rFonts w:ascii="Garamond" w:cs="Garamond" w:eastAsia="Garamond" w:hAnsi="Garamond"/>
            <w:color w:val="1155cc"/>
            <w:sz w:val="24"/>
            <w:szCs w:val="24"/>
            <w:u w:val="single"/>
            <w:rtl w:val="0"/>
          </w:rPr>
          <w:t xml:space="preserve">https://escuelasdesarrollosostenible.org/ods-10/</w:t>
        </w:r>
      </w:hyperlink>
      <w:r w:rsidDel="00000000" w:rsidR="00000000" w:rsidRPr="00000000">
        <w:rPr>
          <w:rFonts w:ascii="Garamond" w:cs="Garamond" w:eastAsia="Garamond" w:hAnsi="Garamond"/>
          <w:sz w:val="24"/>
          <w:szCs w:val="24"/>
          <w:rtl w:val="0"/>
        </w:rPr>
        <w:t xml:space="preserve"> </w:t>
      </w:r>
    </w:p>
    <w:p w:rsidR="00000000" w:rsidDel="00000000" w:rsidP="00000000" w:rsidRDefault="00000000" w:rsidRPr="00000000" w14:paraId="00000015">
      <w:pPr>
        <w:numPr>
          <w:ilvl w:val="1"/>
          <w:numId w:val="1"/>
        </w:numPr>
        <w:spacing w:after="0" w:afterAutospacing="0" w:before="0" w:beforeAutospacing="0" w:lineRule="auto"/>
        <w:ind w:left="1440" w:hanging="360"/>
        <w:rPr>
          <w:rFonts w:ascii="Garamond" w:cs="Garamond" w:eastAsia="Garamond" w:hAnsi="Garamond"/>
          <w:sz w:val="24"/>
          <w:szCs w:val="24"/>
          <w:u w:val="none"/>
        </w:rPr>
      </w:pPr>
      <w:r w:rsidDel="00000000" w:rsidR="00000000" w:rsidRPr="00000000">
        <w:rPr>
          <w:rFonts w:ascii="Garamond" w:cs="Garamond" w:eastAsia="Garamond" w:hAnsi="Garamond"/>
          <w:sz w:val="24"/>
          <w:szCs w:val="24"/>
          <w:rtl w:val="0"/>
        </w:rPr>
        <w:t xml:space="preserve">Se indica para qué nivel educativo está destinada cada lectura</w:t>
      </w:r>
    </w:p>
    <w:p w:rsidR="00000000" w:rsidDel="00000000" w:rsidP="00000000" w:rsidRDefault="00000000" w:rsidRPr="00000000" w14:paraId="00000016">
      <w:pPr>
        <w:numPr>
          <w:ilvl w:val="1"/>
          <w:numId w:val="1"/>
        </w:numPr>
        <w:spacing w:after="0" w:afterAutospacing="0" w:before="0" w:beforeAutospacing="0" w:lineRule="auto"/>
        <w:ind w:left="1440" w:hanging="360"/>
        <w:rPr>
          <w:rFonts w:ascii="Garamond" w:cs="Garamond" w:eastAsia="Garamond" w:hAnsi="Garamond"/>
          <w:sz w:val="24"/>
          <w:szCs w:val="24"/>
          <w:u w:val="none"/>
        </w:rPr>
      </w:pPr>
      <w:r w:rsidDel="00000000" w:rsidR="00000000" w:rsidRPr="00000000">
        <w:rPr>
          <w:rFonts w:ascii="Garamond" w:cs="Garamond" w:eastAsia="Garamond" w:hAnsi="Garamond"/>
          <w:sz w:val="24"/>
          <w:szCs w:val="24"/>
          <w:rtl w:val="0"/>
        </w:rPr>
        <w:t xml:space="preserve">Es el mismo link que el de las lecturas para el ODS 6. Hay lecturas para el resto de ODS</w:t>
      </w:r>
    </w:p>
    <w:p w:rsidR="00000000" w:rsidDel="00000000" w:rsidP="00000000" w:rsidRDefault="00000000" w:rsidRPr="00000000" w14:paraId="00000017">
      <w:pPr>
        <w:numPr>
          <w:ilvl w:val="0"/>
          <w:numId w:val="1"/>
        </w:numPr>
        <w:spacing w:after="0" w:afterAutospacing="0" w:before="0" w:beforeAutospacing="0" w:lineRule="auto"/>
        <w:ind w:left="720" w:hanging="360"/>
        <w:rPr>
          <w:rFonts w:ascii="Garamond" w:cs="Garamond" w:eastAsia="Garamond" w:hAnsi="Garamond"/>
          <w:sz w:val="24"/>
          <w:szCs w:val="24"/>
          <w:u w:val="none"/>
        </w:rPr>
      </w:pPr>
      <w:r w:rsidDel="00000000" w:rsidR="00000000" w:rsidRPr="00000000">
        <w:rPr>
          <w:rFonts w:ascii="Garamond" w:cs="Garamond" w:eastAsia="Garamond" w:hAnsi="Garamond"/>
          <w:sz w:val="24"/>
          <w:szCs w:val="24"/>
          <w:shd w:fill="c9daf8" w:val="clear"/>
          <w:rtl w:val="0"/>
        </w:rPr>
        <w:t xml:space="preserve">Guía de EDS para lograr los ODS</w:t>
      </w:r>
      <w:r w:rsidDel="00000000" w:rsidR="00000000" w:rsidRPr="00000000">
        <w:rPr>
          <w:rFonts w:ascii="Garamond" w:cs="Garamond" w:eastAsia="Garamond" w:hAnsi="Garamond"/>
          <w:sz w:val="24"/>
          <w:szCs w:val="24"/>
          <w:rtl w:val="0"/>
        </w:rPr>
        <w:t xml:space="preserve"> (UNESCO): </w:t>
      </w:r>
      <w:hyperlink r:id="rId12">
        <w:r w:rsidDel="00000000" w:rsidR="00000000" w:rsidRPr="00000000">
          <w:rPr>
            <w:rFonts w:ascii="Garamond" w:cs="Garamond" w:eastAsia="Garamond" w:hAnsi="Garamond"/>
            <w:color w:val="1155cc"/>
            <w:sz w:val="24"/>
            <w:szCs w:val="24"/>
            <w:u w:val="single"/>
            <w:rtl w:val="0"/>
          </w:rPr>
          <w:t xml:space="preserve">https://unesdoc.unesco.org/ark:/48223/pf0000252423/PDF/252423spa.pdf.multi</w:t>
        </w:r>
      </w:hyperlink>
      <w:r w:rsidDel="00000000" w:rsidR="00000000" w:rsidRPr="00000000">
        <w:rPr>
          <w:rFonts w:ascii="Garamond" w:cs="Garamond" w:eastAsia="Garamond" w:hAnsi="Garamond"/>
          <w:sz w:val="24"/>
          <w:szCs w:val="24"/>
          <w:rtl w:val="0"/>
        </w:rPr>
        <w:t xml:space="preserve"> </w:t>
      </w:r>
    </w:p>
    <w:p w:rsidR="00000000" w:rsidDel="00000000" w:rsidP="00000000" w:rsidRDefault="00000000" w:rsidRPr="00000000" w14:paraId="00000018">
      <w:pPr>
        <w:numPr>
          <w:ilvl w:val="1"/>
          <w:numId w:val="1"/>
        </w:numPr>
        <w:spacing w:after="0" w:afterAutospacing="0" w:before="0" w:beforeAutospacing="0" w:lineRule="auto"/>
        <w:ind w:left="1440" w:hanging="360"/>
        <w:rPr>
          <w:rFonts w:ascii="Garamond" w:cs="Garamond" w:eastAsia="Garamond" w:hAnsi="Garamond"/>
          <w:sz w:val="24"/>
          <w:szCs w:val="24"/>
          <w:u w:val="none"/>
        </w:rPr>
      </w:pPr>
      <w:r w:rsidDel="00000000" w:rsidR="00000000" w:rsidRPr="00000000">
        <w:rPr>
          <w:rFonts w:ascii="Garamond" w:cs="Garamond" w:eastAsia="Garamond" w:hAnsi="Garamond"/>
          <w:sz w:val="24"/>
          <w:szCs w:val="24"/>
          <w:rtl w:val="0"/>
        </w:rPr>
        <w:t xml:space="preserve">Sugieren temas a tratar por cada ODS (ejemplo ODS10: normas de trabajo; inmigración y movilidad de las personas; políticas de protección fiscal, salarial y social…)</w:t>
      </w:r>
    </w:p>
    <w:p w:rsidR="00000000" w:rsidDel="00000000" w:rsidP="00000000" w:rsidRDefault="00000000" w:rsidRPr="00000000" w14:paraId="00000019">
      <w:pPr>
        <w:numPr>
          <w:ilvl w:val="0"/>
          <w:numId w:val="1"/>
        </w:numPr>
        <w:spacing w:after="0" w:afterAutospacing="0" w:before="0" w:beforeAutospacing="0" w:lineRule="auto"/>
        <w:ind w:left="720" w:hanging="360"/>
        <w:rPr>
          <w:rFonts w:ascii="Garamond" w:cs="Garamond" w:eastAsia="Garamond" w:hAnsi="Garamond"/>
          <w:sz w:val="24"/>
          <w:szCs w:val="24"/>
          <w:u w:val="none"/>
        </w:rPr>
      </w:pPr>
      <w:r w:rsidDel="00000000" w:rsidR="00000000" w:rsidRPr="00000000">
        <w:rPr>
          <w:rFonts w:ascii="Garamond" w:cs="Garamond" w:eastAsia="Garamond" w:hAnsi="Garamond"/>
          <w:sz w:val="24"/>
          <w:szCs w:val="24"/>
          <w:shd w:fill="c9daf8" w:val="clear"/>
          <w:rtl w:val="0"/>
        </w:rPr>
        <w:t xml:space="preserve">Cómo empezar con los ODS en las universidades</w:t>
      </w:r>
      <w:r w:rsidDel="00000000" w:rsidR="00000000" w:rsidRPr="00000000">
        <w:rPr>
          <w:rFonts w:ascii="Garamond" w:cs="Garamond" w:eastAsia="Garamond" w:hAnsi="Garamond"/>
          <w:sz w:val="24"/>
          <w:szCs w:val="24"/>
          <w:rtl w:val="0"/>
        </w:rPr>
        <w:t xml:space="preserve"> (SDSN): </w:t>
      </w:r>
      <w:hyperlink r:id="rId13">
        <w:r w:rsidDel="00000000" w:rsidR="00000000" w:rsidRPr="00000000">
          <w:rPr>
            <w:rFonts w:ascii="Garamond" w:cs="Garamond" w:eastAsia="Garamond" w:hAnsi="Garamond"/>
            <w:color w:val="1155cc"/>
            <w:sz w:val="24"/>
            <w:szCs w:val="24"/>
            <w:u w:val="single"/>
            <w:rtl w:val="0"/>
          </w:rPr>
          <w:t xml:space="preserve">https://reds-sdsn.es/wp-content/uploads/2017/02/Guia-ODS-Universidades-1800301-WEB.pdf</w:t>
        </w:r>
      </w:hyperlink>
      <w:r w:rsidDel="00000000" w:rsidR="00000000" w:rsidRPr="00000000">
        <w:rPr>
          <w:rtl w:val="0"/>
        </w:rPr>
      </w:r>
    </w:p>
    <w:p w:rsidR="00000000" w:rsidDel="00000000" w:rsidP="00000000" w:rsidRDefault="00000000" w:rsidRPr="00000000" w14:paraId="0000001A">
      <w:pPr>
        <w:numPr>
          <w:ilvl w:val="1"/>
          <w:numId w:val="1"/>
        </w:numPr>
        <w:spacing w:after="0" w:afterAutospacing="0" w:before="0" w:beforeAutospacing="0" w:lineRule="auto"/>
        <w:ind w:left="1440" w:hanging="360"/>
        <w:rPr>
          <w:rFonts w:ascii="Garamond" w:cs="Garamond" w:eastAsia="Garamond" w:hAnsi="Garamond"/>
          <w:sz w:val="24"/>
          <w:szCs w:val="24"/>
          <w:u w:val="none"/>
        </w:rPr>
      </w:pPr>
      <w:r w:rsidDel="00000000" w:rsidR="00000000" w:rsidRPr="00000000">
        <w:rPr>
          <w:rFonts w:ascii="Garamond" w:cs="Garamond" w:eastAsia="Garamond" w:hAnsi="Garamond"/>
          <w:sz w:val="24"/>
          <w:szCs w:val="24"/>
          <w:rtl w:val="0"/>
        </w:rPr>
        <w:t xml:space="preserve">Cómo pueden contribuir las universidades a lograr los ODS</w:t>
      </w:r>
    </w:p>
    <w:p w:rsidR="00000000" w:rsidDel="00000000" w:rsidP="00000000" w:rsidRDefault="00000000" w:rsidRPr="00000000" w14:paraId="0000001B">
      <w:pPr>
        <w:numPr>
          <w:ilvl w:val="0"/>
          <w:numId w:val="1"/>
        </w:numPr>
        <w:spacing w:after="0" w:afterAutospacing="0" w:before="0" w:beforeAutospacing="0" w:lineRule="auto"/>
        <w:ind w:left="720" w:hanging="360"/>
        <w:rPr>
          <w:rFonts w:ascii="Garamond" w:cs="Garamond" w:eastAsia="Garamond" w:hAnsi="Garamond"/>
          <w:sz w:val="24"/>
          <w:szCs w:val="24"/>
          <w:u w:val="none"/>
        </w:rPr>
      </w:pPr>
      <w:r w:rsidDel="00000000" w:rsidR="00000000" w:rsidRPr="00000000">
        <w:rPr>
          <w:rFonts w:ascii="Garamond" w:cs="Garamond" w:eastAsia="Garamond" w:hAnsi="Garamond"/>
          <w:sz w:val="24"/>
          <w:szCs w:val="24"/>
          <w:shd w:fill="c9daf8" w:val="clear"/>
          <w:rtl w:val="0"/>
        </w:rPr>
        <w:t xml:space="preserve">Recopilación de actividades de educación para el desarrollo sostenible</w:t>
      </w:r>
      <w:r w:rsidDel="00000000" w:rsidR="00000000" w:rsidRPr="00000000">
        <w:rPr>
          <w:rFonts w:ascii="Garamond" w:cs="Garamond" w:eastAsia="Garamond" w:hAnsi="Garamond"/>
          <w:sz w:val="24"/>
          <w:szCs w:val="24"/>
          <w:rtl w:val="0"/>
        </w:rPr>
        <w:t xml:space="preserve"> (Scouts España): </w:t>
      </w:r>
      <w:hyperlink r:id="rId14">
        <w:r w:rsidDel="00000000" w:rsidR="00000000" w:rsidRPr="00000000">
          <w:rPr>
            <w:rFonts w:ascii="Garamond" w:cs="Garamond" w:eastAsia="Garamond" w:hAnsi="Garamond"/>
            <w:color w:val="1155cc"/>
            <w:sz w:val="24"/>
            <w:szCs w:val="24"/>
            <w:u w:val="single"/>
            <w:rtl w:val="0"/>
          </w:rPr>
          <w:t xml:space="preserve">https://www.scout.es/wp-content/uploads/2020/07/Dossier-Recopilacion-actividades-EpDS-1.pdf</w:t>
        </w:r>
      </w:hyperlink>
      <w:r w:rsidDel="00000000" w:rsidR="00000000" w:rsidRPr="00000000">
        <w:rPr>
          <w:rFonts w:ascii="Garamond" w:cs="Garamond" w:eastAsia="Garamond" w:hAnsi="Garamond"/>
          <w:sz w:val="24"/>
          <w:szCs w:val="24"/>
          <w:rtl w:val="0"/>
        </w:rPr>
        <w:t xml:space="preserve"> </w:t>
      </w:r>
    </w:p>
    <w:p w:rsidR="00000000" w:rsidDel="00000000" w:rsidP="00000000" w:rsidRDefault="00000000" w:rsidRPr="00000000" w14:paraId="0000001C">
      <w:pPr>
        <w:numPr>
          <w:ilvl w:val="1"/>
          <w:numId w:val="1"/>
        </w:numPr>
        <w:spacing w:after="0" w:afterAutospacing="0" w:before="0" w:beforeAutospacing="0" w:lineRule="auto"/>
        <w:ind w:left="1440" w:hanging="360"/>
        <w:rPr>
          <w:rFonts w:ascii="Garamond" w:cs="Garamond" w:eastAsia="Garamond" w:hAnsi="Garamond"/>
          <w:sz w:val="24"/>
          <w:szCs w:val="24"/>
          <w:u w:val="none"/>
        </w:rPr>
      </w:pPr>
      <w:r w:rsidDel="00000000" w:rsidR="00000000" w:rsidRPr="00000000">
        <w:rPr>
          <w:rFonts w:ascii="Garamond" w:cs="Garamond" w:eastAsia="Garamond" w:hAnsi="Garamond"/>
          <w:sz w:val="24"/>
          <w:szCs w:val="24"/>
          <w:rtl w:val="0"/>
        </w:rPr>
        <w:t xml:space="preserve">Hay actividades para distintos grupos, pero como son los nombres específicos que les dan los Scouts, no pone los rangos de edad (supongo que las primeras actividades son para los más pequeños, y va aumentando la edad con los ejercicios)</w:t>
      </w:r>
    </w:p>
    <w:p w:rsidR="00000000" w:rsidDel="00000000" w:rsidP="00000000" w:rsidRDefault="00000000" w:rsidRPr="00000000" w14:paraId="0000001D">
      <w:pPr>
        <w:numPr>
          <w:ilvl w:val="0"/>
          <w:numId w:val="1"/>
        </w:numPr>
        <w:spacing w:after="0" w:afterAutospacing="0" w:before="0" w:beforeAutospacing="0" w:lineRule="auto"/>
        <w:ind w:left="720" w:hanging="360"/>
        <w:rPr>
          <w:rFonts w:ascii="Garamond" w:cs="Garamond" w:eastAsia="Garamond" w:hAnsi="Garamond"/>
          <w:sz w:val="24"/>
          <w:szCs w:val="24"/>
          <w:u w:val="none"/>
        </w:rPr>
      </w:pPr>
      <w:r w:rsidDel="00000000" w:rsidR="00000000" w:rsidRPr="00000000">
        <w:rPr>
          <w:rFonts w:ascii="Garamond" w:cs="Garamond" w:eastAsia="Garamond" w:hAnsi="Garamond"/>
          <w:sz w:val="24"/>
          <w:szCs w:val="24"/>
          <w:shd w:fill="c9daf8" w:val="clear"/>
          <w:rtl w:val="0"/>
        </w:rPr>
        <w:t xml:space="preserve">Guía</w:t>
      </w:r>
      <w:r w:rsidDel="00000000" w:rsidR="00000000" w:rsidRPr="00000000">
        <w:rPr>
          <w:rFonts w:ascii="Garamond" w:cs="Garamond" w:eastAsia="Garamond" w:hAnsi="Garamond"/>
          <w:sz w:val="24"/>
          <w:szCs w:val="24"/>
          <w:shd w:fill="fff2cc" w:val="clear"/>
          <w:rtl w:val="0"/>
        </w:rPr>
        <w:t xml:space="preserve"> didáctica</w:t>
      </w:r>
      <w:r w:rsidDel="00000000" w:rsidR="00000000" w:rsidRPr="00000000">
        <w:rPr>
          <w:rFonts w:ascii="Garamond" w:cs="Garamond" w:eastAsia="Garamond" w:hAnsi="Garamond"/>
          <w:sz w:val="24"/>
          <w:szCs w:val="24"/>
          <w:rtl w:val="0"/>
        </w:rPr>
        <w:t xml:space="preserve">: </w:t>
      </w:r>
      <w:r w:rsidDel="00000000" w:rsidR="00000000" w:rsidRPr="00000000">
        <w:rPr>
          <w:rFonts w:ascii="Garamond" w:cs="Garamond" w:eastAsia="Garamond" w:hAnsi="Garamond"/>
          <w:sz w:val="24"/>
          <w:szCs w:val="24"/>
          <w:shd w:fill="d9ead3" w:val="clear"/>
          <w:rtl w:val="0"/>
        </w:rPr>
        <w:t xml:space="preserve">conecta con los ODS</w:t>
      </w:r>
      <w:r w:rsidDel="00000000" w:rsidR="00000000" w:rsidRPr="00000000">
        <w:rPr>
          <w:rFonts w:ascii="Garamond" w:cs="Garamond" w:eastAsia="Garamond" w:hAnsi="Garamond"/>
          <w:sz w:val="24"/>
          <w:szCs w:val="24"/>
          <w:rtl w:val="0"/>
        </w:rPr>
        <w:t xml:space="preserve"> (Generalitat Valenciana): </w:t>
      </w:r>
      <w:hyperlink r:id="rId15">
        <w:r w:rsidDel="00000000" w:rsidR="00000000" w:rsidRPr="00000000">
          <w:rPr>
            <w:rFonts w:ascii="Garamond" w:cs="Garamond" w:eastAsia="Garamond" w:hAnsi="Garamond"/>
            <w:color w:val="1155cc"/>
            <w:sz w:val="24"/>
            <w:szCs w:val="24"/>
            <w:u w:val="single"/>
            <w:rtl w:val="0"/>
          </w:rPr>
          <w:t xml:space="preserve">https://cooperaciovalenciana.gva.es/documents/164015995/164149410/Gu%C3%ADa+did%C3%A1ctica+Conecta+con+los+ODS_+Versi%C3%B3n+imprimible/04e22925-cbb6-44f6-821f-b64703d55d74</w:t>
        </w:r>
      </w:hyperlink>
      <w:r w:rsidDel="00000000" w:rsidR="00000000" w:rsidRPr="00000000">
        <w:rPr>
          <w:rFonts w:ascii="Garamond" w:cs="Garamond" w:eastAsia="Garamond" w:hAnsi="Garamond"/>
          <w:sz w:val="24"/>
          <w:szCs w:val="24"/>
          <w:rtl w:val="0"/>
        </w:rPr>
        <w:t xml:space="preserve"> </w:t>
      </w:r>
    </w:p>
    <w:p w:rsidR="00000000" w:rsidDel="00000000" w:rsidP="00000000" w:rsidRDefault="00000000" w:rsidRPr="00000000" w14:paraId="0000001E">
      <w:pPr>
        <w:numPr>
          <w:ilvl w:val="1"/>
          <w:numId w:val="1"/>
        </w:numPr>
        <w:spacing w:after="0" w:afterAutospacing="0" w:before="0" w:beforeAutospacing="0" w:lineRule="auto"/>
        <w:ind w:left="1440" w:hanging="360"/>
        <w:rPr>
          <w:rFonts w:ascii="Garamond" w:cs="Garamond" w:eastAsia="Garamond" w:hAnsi="Garamond"/>
          <w:sz w:val="24"/>
          <w:szCs w:val="24"/>
          <w:u w:val="none"/>
        </w:rPr>
      </w:pPr>
      <w:r w:rsidDel="00000000" w:rsidR="00000000" w:rsidRPr="00000000">
        <w:rPr>
          <w:rFonts w:ascii="Garamond" w:cs="Garamond" w:eastAsia="Garamond" w:hAnsi="Garamond"/>
          <w:sz w:val="24"/>
          <w:szCs w:val="24"/>
          <w:rtl w:val="0"/>
        </w:rPr>
        <w:t xml:space="preserve">Guía para los ODS en general, las actividades están agrupadas de la siguiente manera: (1) La Agenda 2030 para el desarrollo sostenible. Una oportunidad para transformar el mundo; (2) Los Objetivos de Desarrollo Sostenible y los derechos de la infancia; (3) Comprometidos con los ODS y la infancia; (4 y 5) Propuestas para transformar nuestro mundo: incidencia en la comunidad.  </w:t>
      </w:r>
    </w:p>
    <w:p w:rsidR="00000000" w:rsidDel="00000000" w:rsidP="00000000" w:rsidRDefault="00000000" w:rsidRPr="00000000" w14:paraId="0000001F">
      <w:pPr>
        <w:numPr>
          <w:ilvl w:val="0"/>
          <w:numId w:val="1"/>
        </w:numPr>
        <w:spacing w:after="0" w:afterAutospacing="0" w:before="0" w:beforeAutospacing="0" w:lineRule="auto"/>
        <w:ind w:left="720" w:hanging="360"/>
        <w:rPr>
          <w:rFonts w:ascii="Garamond" w:cs="Garamond" w:eastAsia="Garamond" w:hAnsi="Garamond"/>
          <w:sz w:val="24"/>
          <w:szCs w:val="24"/>
          <w:u w:val="none"/>
        </w:rPr>
      </w:pPr>
      <w:r w:rsidDel="00000000" w:rsidR="00000000" w:rsidRPr="00000000">
        <w:rPr>
          <w:rFonts w:ascii="Garamond" w:cs="Garamond" w:eastAsia="Garamond" w:hAnsi="Garamond"/>
          <w:sz w:val="24"/>
          <w:szCs w:val="24"/>
          <w:shd w:fill="c9daf8" w:val="clear"/>
          <w:rtl w:val="0"/>
        </w:rPr>
        <w:t xml:space="preserve">Unidad didáctica.</w:t>
      </w:r>
      <w:r w:rsidDel="00000000" w:rsidR="00000000" w:rsidRPr="00000000">
        <w:rPr>
          <w:rFonts w:ascii="Garamond" w:cs="Garamond" w:eastAsia="Garamond" w:hAnsi="Garamond"/>
          <w:sz w:val="24"/>
          <w:szCs w:val="24"/>
          <w:rtl w:val="0"/>
        </w:rPr>
        <w:t xml:space="preserve"> La desigualdad: Qué es y cómo la afrontamos (Aula intercultural): </w:t>
      </w:r>
      <w:hyperlink r:id="rId16">
        <w:r w:rsidDel="00000000" w:rsidR="00000000" w:rsidRPr="00000000">
          <w:rPr>
            <w:rFonts w:ascii="Garamond" w:cs="Garamond" w:eastAsia="Garamond" w:hAnsi="Garamond"/>
            <w:color w:val="1155cc"/>
            <w:sz w:val="24"/>
            <w:szCs w:val="24"/>
            <w:u w:val="single"/>
            <w:rtl w:val="0"/>
          </w:rPr>
          <w:t xml:space="preserve">https://colaboraeducacion30.juntadeandalucia.es/educacion/colabora/documents/15776684/0/unidad-didactica-LA-DESIGUALDAD-Mauriciobuena.pdf/ce68b9f5-6e92-a1f8-f928-80d28fd80c6f?version=1.0</w:t>
        </w:r>
      </w:hyperlink>
      <w:r w:rsidDel="00000000" w:rsidR="00000000" w:rsidRPr="00000000">
        <w:rPr>
          <w:rFonts w:ascii="Garamond" w:cs="Garamond" w:eastAsia="Garamond" w:hAnsi="Garamond"/>
          <w:sz w:val="24"/>
          <w:szCs w:val="24"/>
          <w:rtl w:val="0"/>
        </w:rPr>
        <w:t xml:space="preserve"> </w:t>
      </w:r>
    </w:p>
    <w:p w:rsidR="00000000" w:rsidDel="00000000" w:rsidP="00000000" w:rsidRDefault="00000000" w:rsidRPr="00000000" w14:paraId="00000020">
      <w:pPr>
        <w:numPr>
          <w:ilvl w:val="1"/>
          <w:numId w:val="1"/>
        </w:numPr>
        <w:spacing w:after="0" w:afterAutospacing="0" w:before="0" w:beforeAutospacing="0" w:lineRule="auto"/>
        <w:ind w:left="1440" w:hanging="360"/>
        <w:rPr>
          <w:rFonts w:ascii="Garamond" w:cs="Garamond" w:eastAsia="Garamond" w:hAnsi="Garamond"/>
          <w:sz w:val="24"/>
          <w:szCs w:val="24"/>
          <w:u w:val="none"/>
        </w:rPr>
      </w:pPr>
      <w:r w:rsidDel="00000000" w:rsidR="00000000" w:rsidRPr="00000000">
        <w:rPr>
          <w:rFonts w:ascii="Garamond" w:cs="Garamond" w:eastAsia="Garamond" w:hAnsi="Garamond"/>
          <w:sz w:val="24"/>
          <w:szCs w:val="24"/>
          <w:rtl w:val="0"/>
        </w:rPr>
        <w:t xml:space="preserve">Actividad para </w:t>
      </w:r>
      <w:r w:rsidDel="00000000" w:rsidR="00000000" w:rsidRPr="00000000">
        <w:rPr>
          <w:rFonts w:ascii="Garamond" w:cs="Garamond" w:eastAsia="Garamond" w:hAnsi="Garamond"/>
          <w:sz w:val="24"/>
          <w:szCs w:val="24"/>
          <w:shd w:fill="fce5cd" w:val="clear"/>
          <w:rtl w:val="0"/>
        </w:rPr>
        <w:t xml:space="preserve">primaria</w:t>
      </w:r>
      <w:r w:rsidDel="00000000" w:rsidR="00000000" w:rsidRPr="00000000">
        <w:rPr>
          <w:rFonts w:ascii="Garamond" w:cs="Garamond" w:eastAsia="Garamond" w:hAnsi="Garamond"/>
          <w:sz w:val="24"/>
          <w:szCs w:val="24"/>
          <w:rtl w:val="0"/>
        </w:rPr>
        <w:t xml:space="preserve"> y </w:t>
      </w:r>
      <w:r w:rsidDel="00000000" w:rsidR="00000000" w:rsidRPr="00000000">
        <w:rPr>
          <w:rFonts w:ascii="Garamond" w:cs="Garamond" w:eastAsia="Garamond" w:hAnsi="Garamond"/>
          <w:sz w:val="24"/>
          <w:szCs w:val="24"/>
          <w:shd w:fill="fff2cc" w:val="clear"/>
          <w:rtl w:val="0"/>
        </w:rPr>
        <w:t xml:space="preserve">secundaria</w:t>
      </w:r>
    </w:p>
    <w:p w:rsidR="00000000" w:rsidDel="00000000" w:rsidP="00000000" w:rsidRDefault="00000000" w:rsidRPr="00000000" w14:paraId="00000021">
      <w:pPr>
        <w:numPr>
          <w:ilvl w:val="0"/>
          <w:numId w:val="1"/>
        </w:numPr>
        <w:spacing w:after="0" w:afterAutospacing="0" w:before="0" w:beforeAutospacing="0" w:lineRule="auto"/>
        <w:ind w:left="720" w:hanging="360"/>
        <w:rPr>
          <w:rFonts w:ascii="Garamond" w:cs="Garamond" w:eastAsia="Garamond" w:hAnsi="Garamond"/>
          <w:sz w:val="24"/>
          <w:szCs w:val="24"/>
          <w:u w:val="none"/>
        </w:rPr>
      </w:pPr>
      <w:r w:rsidDel="00000000" w:rsidR="00000000" w:rsidRPr="00000000">
        <w:rPr>
          <w:rFonts w:ascii="Garamond" w:cs="Garamond" w:eastAsia="Garamond" w:hAnsi="Garamond"/>
          <w:sz w:val="24"/>
          <w:szCs w:val="24"/>
          <w:shd w:fill="c9daf8" w:val="clear"/>
          <w:rtl w:val="0"/>
        </w:rPr>
        <w:t xml:space="preserve">Guía</w:t>
      </w:r>
      <w:r w:rsidDel="00000000" w:rsidR="00000000" w:rsidRPr="00000000">
        <w:rPr>
          <w:rFonts w:ascii="Garamond" w:cs="Garamond" w:eastAsia="Garamond" w:hAnsi="Garamond"/>
          <w:sz w:val="24"/>
          <w:szCs w:val="24"/>
          <w:rtl w:val="0"/>
        </w:rPr>
        <w:t xml:space="preserve"> </w:t>
      </w:r>
      <w:r w:rsidDel="00000000" w:rsidR="00000000" w:rsidRPr="00000000">
        <w:rPr>
          <w:rFonts w:ascii="Garamond" w:cs="Garamond" w:eastAsia="Garamond" w:hAnsi="Garamond"/>
          <w:sz w:val="24"/>
          <w:szCs w:val="24"/>
          <w:shd w:fill="fce5cd" w:val="clear"/>
          <w:rtl w:val="0"/>
        </w:rPr>
        <w:t xml:space="preserve">de actividades para fomentar la igualdad de oportunidades entre niños y niñas </w:t>
      </w:r>
      <w:r w:rsidDel="00000000" w:rsidR="00000000" w:rsidRPr="00000000">
        <w:rPr>
          <w:rFonts w:ascii="Garamond" w:cs="Garamond" w:eastAsia="Garamond" w:hAnsi="Garamond"/>
          <w:sz w:val="24"/>
          <w:szCs w:val="24"/>
          <w:rtl w:val="0"/>
        </w:rPr>
        <w:t xml:space="preserve">(fadae.org sije): </w:t>
      </w:r>
      <w:hyperlink r:id="rId17">
        <w:r w:rsidDel="00000000" w:rsidR="00000000" w:rsidRPr="00000000">
          <w:rPr>
            <w:rFonts w:ascii="Garamond" w:cs="Garamond" w:eastAsia="Garamond" w:hAnsi="Garamond"/>
            <w:color w:val="1155cc"/>
            <w:sz w:val="24"/>
            <w:szCs w:val="24"/>
            <w:u w:val="single"/>
            <w:rtl w:val="0"/>
          </w:rPr>
          <w:t xml:space="preserve">https://www.educacionyfp.gob.es/dam/jcr:b59c1fb7-30c6-4917-96be-f6a8d7eef619/guia-de-actividades-de-igualdad.pdf</w:t>
        </w:r>
      </w:hyperlink>
      <w:r w:rsidDel="00000000" w:rsidR="00000000" w:rsidRPr="00000000">
        <w:rPr>
          <w:rFonts w:ascii="Garamond" w:cs="Garamond" w:eastAsia="Garamond" w:hAnsi="Garamond"/>
          <w:sz w:val="24"/>
          <w:szCs w:val="24"/>
          <w:rtl w:val="0"/>
        </w:rPr>
        <w:t xml:space="preserve"> </w:t>
      </w:r>
    </w:p>
    <w:p w:rsidR="00000000" w:rsidDel="00000000" w:rsidP="00000000" w:rsidRDefault="00000000" w:rsidRPr="00000000" w14:paraId="00000022">
      <w:pPr>
        <w:numPr>
          <w:ilvl w:val="1"/>
          <w:numId w:val="1"/>
        </w:numPr>
        <w:spacing w:after="0" w:afterAutospacing="0" w:before="0" w:beforeAutospacing="0" w:lineRule="auto"/>
        <w:ind w:left="1440" w:hanging="360"/>
        <w:rPr>
          <w:rFonts w:ascii="Garamond" w:cs="Garamond" w:eastAsia="Garamond" w:hAnsi="Garamond"/>
          <w:sz w:val="24"/>
          <w:szCs w:val="24"/>
          <w:u w:val="none"/>
        </w:rPr>
      </w:pPr>
      <w:r w:rsidDel="00000000" w:rsidR="00000000" w:rsidRPr="00000000">
        <w:rPr>
          <w:rFonts w:ascii="Garamond" w:cs="Garamond" w:eastAsia="Garamond" w:hAnsi="Garamond"/>
          <w:sz w:val="24"/>
          <w:szCs w:val="24"/>
          <w:rtl w:val="0"/>
        </w:rPr>
        <w:t xml:space="preserve">20 actividades a realizar</w:t>
      </w:r>
    </w:p>
    <w:p w:rsidR="00000000" w:rsidDel="00000000" w:rsidP="00000000" w:rsidRDefault="00000000" w:rsidRPr="00000000" w14:paraId="00000023">
      <w:pPr>
        <w:numPr>
          <w:ilvl w:val="0"/>
          <w:numId w:val="1"/>
        </w:numPr>
        <w:spacing w:after="0" w:afterAutospacing="0" w:before="0" w:beforeAutospacing="0" w:lineRule="auto"/>
        <w:ind w:left="720" w:hanging="360"/>
        <w:rPr>
          <w:rFonts w:ascii="Garamond" w:cs="Garamond" w:eastAsia="Garamond" w:hAnsi="Garamond"/>
          <w:sz w:val="24"/>
          <w:szCs w:val="24"/>
          <w:u w:val="none"/>
        </w:rPr>
      </w:pPr>
      <w:r w:rsidDel="00000000" w:rsidR="00000000" w:rsidRPr="00000000">
        <w:rPr>
          <w:rFonts w:ascii="Garamond" w:cs="Garamond" w:eastAsia="Garamond" w:hAnsi="Garamond"/>
          <w:sz w:val="24"/>
          <w:szCs w:val="24"/>
          <w:shd w:fill="c9daf8" w:val="clear"/>
          <w:rtl w:val="0"/>
        </w:rPr>
        <w:t xml:space="preserve">Unidos por</w:t>
      </w:r>
      <w:r w:rsidDel="00000000" w:rsidR="00000000" w:rsidRPr="00000000">
        <w:rPr>
          <w:rFonts w:ascii="Garamond" w:cs="Garamond" w:eastAsia="Garamond" w:hAnsi="Garamond"/>
          <w:sz w:val="24"/>
          <w:szCs w:val="24"/>
          <w:rtl w:val="0"/>
        </w:rPr>
        <w:t xml:space="preserve"> </w:t>
      </w:r>
      <w:r w:rsidDel="00000000" w:rsidR="00000000" w:rsidRPr="00000000">
        <w:rPr>
          <w:rFonts w:ascii="Garamond" w:cs="Garamond" w:eastAsia="Garamond" w:hAnsi="Garamond"/>
          <w:sz w:val="24"/>
          <w:szCs w:val="24"/>
          <w:shd w:fill="fce5cd" w:val="clear"/>
          <w:rtl w:val="0"/>
        </w:rPr>
        <w:t xml:space="preserve">las desigualdades</w:t>
      </w:r>
      <w:r w:rsidDel="00000000" w:rsidR="00000000" w:rsidRPr="00000000">
        <w:rPr>
          <w:rFonts w:ascii="Garamond" w:cs="Garamond" w:eastAsia="Garamond" w:hAnsi="Garamond"/>
          <w:sz w:val="24"/>
          <w:szCs w:val="24"/>
          <w:rtl w:val="0"/>
        </w:rPr>
        <w:t xml:space="preserve"> (ONGd Karit Solidarios por la Paz): </w:t>
      </w:r>
      <w:hyperlink r:id="rId18">
        <w:r w:rsidDel="00000000" w:rsidR="00000000" w:rsidRPr="00000000">
          <w:rPr>
            <w:rFonts w:ascii="Garamond" w:cs="Garamond" w:eastAsia="Garamond" w:hAnsi="Garamond"/>
            <w:color w:val="1155cc"/>
            <w:sz w:val="24"/>
            <w:szCs w:val="24"/>
            <w:u w:val="single"/>
            <w:rtl w:val="0"/>
          </w:rPr>
          <w:t xml:space="preserve">https://www.karitsolidarios.es/media/download/6662</w:t>
        </w:r>
      </w:hyperlink>
      <w:r w:rsidDel="00000000" w:rsidR="00000000" w:rsidRPr="00000000">
        <w:rPr>
          <w:rFonts w:ascii="Garamond" w:cs="Garamond" w:eastAsia="Garamond" w:hAnsi="Garamond"/>
          <w:sz w:val="24"/>
          <w:szCs w:val="24"/>
          <w:rtl w:val="0"/>
        </w:rPr>
        <w:t xml:space="preserve"> </w:t>
      </w:r>
    </w:p>
    <w:p w:rsidR="00000000" w:rsidDel="00000000" w:rsidP="00000000" w:rsidRDefault="00000000" w:rsidRPr="00000000" w14:paraId="00000024">
      <w:pPr>
        <w:numPr>
          <w:ilvl w:val="1"/>
          <w:numId w:val="1"/>
        </w:numPr>
        <w:spacing w:after="0" w:afterAutospacing="0" w:before="0" w:beforeAutospacing="0" w:lineRule="auto"/>
        <w:ind w:left="1440" w:hanging="360"/>
        <w:rPr>
          <w:rFonts w:ascii="Garamond" w:cs="Garamond" w:eastAsia="Garamond" w:hAnsi="Garamond"/>
          <w:sz w:val="24"/>
          <w:szCs w:val="24"/>
          <w:u w:val="none"/>
        </w:rPr>
      </w:pPr>
      <w:r w:rsidDel="00000000" w:rsidR="00000000" w:rsidRPr="00000000">
        <w:rPr>
          <w:rFonts w:ascii="Garamond" w:cs="Garamond" w:eastAsia="Garamond" w:hAnsi="Garamond"/>
          <w:sz w:val="24"/>
          <w:szCs w:val="24"/>
          <w:rtl w:val="0"/>
        </w:rPr>
        <w:t xml:space="preserve">Actividad de inicio, 2 actividades y actividad de cierre</w:t>
      </w:r>
    </w:p>
    <w:p w:rsidR="00000000" w:rsidDel="00000000" w:rsidP="00000000" w:rsidRDefault="00000000" w:rsidRPr="00000000" w14:paraId="00000025">
      <w:pPr>
        <w:numPr>
          <w:ilvl w:val="0"/>
          <w:numId w:val="1"/>
        </w:numPr>
        <w:spacing w:after="0" w:afterAutospacing="0" w:before="0" w:beforeAutospacing="0" w:lineRule="auto"/>
        <w:ind w:left="720" w:hanging="360"/>
        <w:rPr>
          <w:rFonts w:ascii="Garamond" w:cs="Garamond" w:eastAsia="Garamond" w:hAnsi="Garamond"/>
          <w:sz w:val="24"/>
          <w:szCs w:val="24"/>
          <w:u w:val="none"/>
        </w:rPr>
      </w:pPr>
      <w:r w:rsidDel="00000000" w:rsidR="00000000" w:rsidRPr="00000000">
        <w:rPr>
          <w:rFonts w:ascii="Garamond" w:cs="Garamond" w:eastAsia="Garamond" w:hAnsi="Garamond"/>
          <w:sz w:val="24"/>
          <w:szCs w:val="24"/>
          <w:highlight w:val="yellow"/>
          <w:rtl w:val="0"/>
        </w:rPr>
        <w:t xml:space="preserve">ODS 5</w:t>
      </w:r>
      <w:r w:rsidDel="00000000" w:rsidR="00000000" w:rsidRPr="00000000">
        <w:rPr>
          <w:rFonts w:ascii="Garamond" w:cs="Garamond" w:eastAsia="Garamond" w:hAnsi="Garamond"/>
          <w:sz w:val="24"/>
          <w:szCs w:val="24"/>
          <w:rtl w:val="0"/>
        </w:rPr>
        <w:t xml:space="preserve">: Recopilación de actividades para la igualdad de género en la escuela y en el esplai (Fundesplai): </w:t>
      </w:r>
      <w:hyperlink r:id="rId19">
        <w:r w:rsidDel="00000000" w:rsidR="00000000" w:rsidRPr="00000000">
          <w:rPr>
            <w:rFonts w:ascii="Garamond" w:cs="Garamond" w:eastAsia="Garamond" w:hAnsi="Garamond"/>
            <w:color w:val="1155cc"/>
            <w:sz w:val="24"/>
            <w:szCs w:val="24"/>
            <w:u w:val="single"/>
            <w:rtl w:val="0"/>
          </w:rPr>
          <w:t xml:space="preserve">https://escoles.fundesplai.org/es/blog-es/educacion-en-el-ocio/recopilacion-de-actividades-para-la-igualdad-de-genero-en-la-escuela-y-en-el-esplai/</w:t>
        </w:r>
      </w:hyperlink>
      <w:r w:rsidDel="00000000" w:rsidR="00000000" w:rsidRPr="00000000">
        <w:rPr>
          <w:rFonts w:ascii="Garamond" w:cs="Garamond" w:eastAsia="Garamond" w:hAnsi="Garamond"/>
          <w:sz w:val="24"/>
          <w:szCs w:val="24"/>
          <w:rtl w:val="0"/>
        </w:rPr>
        <w:t xml:space="preserve"> </w:t>
      </w:r>
    </w:p>
    <w:p w:rsidR="00000000" w:rsidDel="00000000" w:rsidP="00000000" w:rsidRDefault="00000000" w:rsidRPr="00000000" w14:paraId="00000026">
      <w:pPr>
        <w:numPr>
          <w:ilvl w:val="1"/>
          <w:numId w:val="1"/>
        </w:numPr>
        <w:spacing w:after="0" w:afterAutospacing="0" w:before="0" w:beforeAutospacing="0" w:lineRule="auto"/>
        <w:ind w:left="1440" w:hanging="360"/>
        <w:rPr>
          <w:rFonts w:ascii="Garamond" w:cs="Garamond" w:eastAsia="Garamond" w:hAnsi="Garamond"/>
          <w:sz w:val="24"/>
          <w:szCs w:val="24"/>
          <w:u w:val="none"/>
        </w:rPr>
      </w:pPr>
      <w:r w:rsidDel="00000000" w:rsidR="00000000" w:rsidRPr="00000000">
        <w:rPr>
          <w:rFonts w:ascii="Garamond" w:cs="Garamond" w:eastAsia="Garamond" w:hAnsi="Garamond"/>
          <w:sz w:val="24"/>
          <w:szCs w:val="24"/>
          <w:rtl w:val="0"/>
        </w:rPr>
        <w:t xml:space="preserve">Actividades para todas las edades, y actividades por grupos de edades (</w:t>
      </w:r>
      <w:r w:rsidDel="00000000" w:rsidR="00000000" w:rsidRPr="00000000">
        <w:rPr>
          <w:rFonts w:ascii="Garamond" w:cs="Garamond" w:eastAsia="Garamond" w:hAnsi="Garamond"/>
          <w:sz w:val="24"/>
          <w:szCs w:val="24"/>
          <w:shd w:fill="f4cccc" w:val="clear"/>
          <w:rtl w:val="0"/>
        </w:rPr>
        <w:t xml:space="preserve">infantil</w:t>
      </w:r>
      <w:r w:rsidDel="00000000" w:rsidR="00000000" w:rsidRPr="00000000">
        <w:rPr>
          <w:rFonts w:ascii="Garamond" w:cs="Garamond" w:eastAsia="Garamond" w:hAnsi="Garamond"/>
          <w:sz w:val="24"/>
          <w:szCs w:val="24"/>
          <w:rtl w:val="0"/>
        </w:rPr>
        <w:t xml:space="preserve">, </w:t>
      </w:r>
      <w:r w:rsidDel="00000000" w:rsidR="00000000" w:rsidRPr="00000000">
        <w:rPr>
          <w:rFonts w:ascii="Garamond" w:cs="Garamond" w:eastAsia="Garamond" w:hAnsi="Garamond"/>
          <w:sz w:val="24"/>
          <w:szCs w:val="24"/>
          <w:shd w:fill="fce5cd" w:val="clear"/>
          <w:rtl w:val="0"/>
        </w:rPr>
        <w:t xml:space="preserve">primaria</w:t>
      </w:r>
      <w:r w:rsidDel="00000000" w:rsidR="00000000" w:rsidRPr="00000000">
        <w:rPr>
          <w:rFonts w:ascii="Garamond" w:cs="Garamond" w:eastAsia="Garamond" w:hAnsi="Garamond"/>
          <w:sz w:val="24"/>
          <w:szCs w:val="24"/>
          <w:rtl w:val="0"/>
        </w:rPr>
        <w:t xml:space="preserve"> y </w:t>
      </w:r>
      <w:r w:rsidDel="00000000" w:rsidR="00000000" w:rsidRPr="00000000">
        <w:rPr>
          <w:rFonts w:ascii="Garamond" w:cs="Garamond" w:eastAsia="Garamond" w:hAnsi="Garamond"/>
          <w:sz w:val="24"/>
          <w:szCs w:val="24"/>
          <w:shd w:fill="fff2cc" w:val="clear"/>
          <w:rtl w:val="0"/>
        </w:rPr>
        <w:t xml:space="preserve">secundaria</w:t>
      </w:r>
      <w:r w:rsidDel="00000000" w:rsidR="00000000" w:rsidRPr="00000000">
        <w:rPr>
          <w:rFonts w:ascii="Garamond" w:cs="Garamond" w:eastAsia="Garamond" w:hAnsi="Garamond"/>
          <w:sz w:val="24"/>
          <w:szCs w:val="24"/>
          <w:rtl w:val="0"/>
        </w:rPr>
        <w:t xml:space="preserve">/</w:t>
      </w:r>
      <w:r w:rsidDel="00000000" w:rsidR="00000000" w:rsidRPr="00000000">
        <w:rPr>
          <w:rFonts w:ascii="Garamond" w:cs="Garamond" w:eastAsia="Garamond" w:hAnsi="Garamond"/>
          <w:sz w:val="24"/>
          <w:szCs w:val="24"/>
          <w:shd w:fill="d9ead3" w:val="clear"/>
          <w:rtl w:val="0"/>
        </w:rPr>
        <w:t xml:space="preserve">bachillerato</w:t>
      </w:r>
      <w:r w:rsidDel="00000000" w:rsidR="00000000" w:rsidRPr="00000000">
        <w:rPr>
          <w:rFonts w:ascii="Garamond" w:cs="Garamond" w:eastAsia="Garamond" w:hAnsi="Garamond"/>
          <w:sz w:val="24"/>
          <w:szCs w:val="24"/>
          <w:rtl w:val="0"/>
        </w:rPr>
        <w:t xml:space="preserve">). La mayoría de las actividades en catalán</w:t>
      </w:r>
    </w:p>
    <w:p w:rsidR="00000000" w:rsidDel="00000000" w:rsidP="00000000" w:rsidRDefault="00000000" w:rsidRPr="00000000" w14:paraId="00000027">
      <w:pPr>
        <w:numPr>
          <w:ilvl w:val="0"/>
          <w:numId w:val="1"/>
        </w:numPr>
        <w:spacing w:after="0" w:afterAutospacing="0" w:before="0" w:beforeAutospacing="0" w:lineRule="auto"/>
        <w:ind w:left="720" w:hanging="360"/>
        <w:rPr>
          <w:rFonts w:ascii="Garamond" w:cs="Garamond" w:eastAsia="Garamond" w:hAnsi="Garamond"/>
          <w:sz w:val="24"/>
          <w:szCs w:val="24"/>
          <w:u w:val="none"/>
        </w:rPr>
      </w:pPr>
      <w:r w:rsidDel="00000000" w:rsidR="00000000" w:rsidRPr="00000000">
        <w:rPr>
          <w:rFonts w:ascii="Garamond" w:cs="Garamond" w:eastAsia="Garamond" w:hAnsi="Garamond"/>
          <w:sz w:val="24"/>
          <w:szCs w:val="24"/>
          <w:shd w:fill="c9daf8" w:val="clear"/>
          <w:rtl w:val="0"/>
        </w:rPr>
        <w:t xml:space="preserve">10 recursos</w:t>
      </w:r>
      <w:r w:rsidDel="00000000" w:rsidR="00000000" w:rsidRPr="00000000">
        <w:rPr>
          <w:rFonts w:ascii="Garamond" w:cs="Garamond" w:eastAsia="Garamond" w:hAnsi="Garamond"/>
          <w:sz w:val="24"/>
          <w:szCs w:val="24"/>
          <w:rtl w:val="0"/>
        </w:rPr>
        <w:t xml:space="preserve"> para trabajar la diversidad en las aulas (Grupo de Educación de COGAM): </w:t>
      </w:r>
      <w:hyperlink r:id="rId20">
        <w:r w:rsidDel="00000000" w:rsidR="00000000" w:rsidRPr="00000000">
          <w:rPr>
            <w:rFonts w:ascii="Garamond" w:cs="Garamond" w:eastAsia="Garamond" w:hAnsi="Garamond"/>
            <w:color w:val="1155cc"/>
            <w:sz w:val="24"/>
            <w:szCs w:val="24"/>
            <w:u w:val="single"/>
            <w:rtl w:val="0"/>
          </w:rPr>
          <w:t xml:space="preserve">https://cogameduca.wordpress.com/2017/12/11/10-recursos-para-trabajar-la-diversidad-lgbt-en-las-aulas/</w:t>
        </w:r>
      </w:hyperlink>
      <w:r w:rsidDel="00000000" w:rsidR="00000000" w:rsidRPr="00000000">
        <w:rPr>
          <w:rFonts w:ascii="Garamond" w:cs="Garamond" w:eastAsia="Garamond" w:hAnsi="Garamond"/>
          <w:sz w:val="24"/>
          <w:szCs w:val="24"/>
          <w:rtl w:val="0"/>
        </w:rPr>
        <w:t xml:space="preserve"> </w:t>
      </w:r>
    </w:p>
    <w:p w:rsidR="00000000" w:rsidDel="00000000" w:rsidP="00000000" w:rsidRDefault="00000000" w:rsidRPr="00000000" w14:paraId="00000028">
      <w:pPr>
        <w:numPr>
          <w:ilvl w:val="1"/>
          <w:numId w:val="1"/>
        </w:numPr>
        <w:spacing w:after="0" w:afterAutospacing="0" w:before="0" w:beforeAutospacing="0" w:lineRule="auto"/>
        <w:ind w:left="1440" w:hanging="360"/>
        <w:rPr>
          <w:rFonts w:ascii="Garamond" w:cs="Garamond" w:eastAsia="Garamond" w:hAnsi="Garamond"/>
          <w:sz w:val="24"/>
          <w:szCs w:val="24"/>
          <w:u w:val="none"/>
        </w:rPr>
      </w:pPr>
      <w:r w:rsidDel="00000000" w:rsidR="00000000" w:rsidRPr="00000000">
        <w:rPr>
          <w:rFonts w:ascii="Garamond" w:cs="Garamond" w:eastAsia="Garamond" w:hAnsi="Garamond"/>
          <w:sz w:val="24"/>
          <w:szCs w:val="24"/>
          <w:rtl w:val="0"/>
        </w:rPr>
        <w:t xml:space="preserve">Las actividades tienen indicada la edad a la que está destinada </w:t>
      </w:r>
    </w:p>
    <w:p w:rsidR="00000000" w:rsidDel="00000000" w:rsidP="00000000" w:rsidRDefault="00000000" w:rsidRPr="00000000" w14:paraId="00000029">
      <w:pPr>
        <w:numPr>
          <w:ilvl w:val="1"/>
          <w:numId w:val="1"/>
        </w:numPr>
        <w:spacing w:after="0" w:afterAutospacing="0" w:before="0" w:beforeAutospacing="0" w:lineRule="auto"/>
        <w:ind w:left="1440" w:hanging="360"/>
        <w:rPr>
          <w:rFonts w:ascii="Garamond" w:cs="Garamond" w:eastAsia="Garamond" w:hAnsi="Garamond"/>
          <w:sz w:val="24"/>
          <w:szCs w:val="24"/>
          <w:u w:val="none"/>
        </w:rPr>
      </w:pPr>
      <w:r w:rsidDel="00000000" w:rsidR="00000000" w:rsidRPr="00000000">
        <w:rPr>
          <w:rFonts w:ascii="Garamond" w:cs="Garamond" w:eastAsia="Garamond" w:hAnsi="Garamond"/>
          <w:sz w:val="24"/>
          <w:szCs w:val="24"/>
          <w:rtl w:val="0"/>
        </w:rPr>
        <w:t xml:space="preserve">El post es de 2017, y hay alguna definición que creo que durante los últimos años ha cambiado, o que en el mundo anglosajón es diferente, como por ejemplo que trans puede ser un </w:t>
      </w:r>
      <w:r w:rsidDel="00000000" w:rsidR="00000000" w:rsidRPr="00000000">
        <w:rPr>
          <w:rFonts w:ascii="Garamond" w:cs="Garamond" w:eastAsia="Garamond" w:hAnsi="Garamond"/>
          <w:i w:val="1"/>
          <w:sz w:val="24"/>
          <w:szCs w:val="24"/>
          <w:rtl w:val="0"/>
        </w:rPr>
        <w:t xml:space="preserve">umbrella term</w:t>
      </w:r>
      <w:r w:rsidDel="00000000" w:rsidR="00000000" w:rsidRPr="00000000">
        <w:rPr>
          <w:rFonts w:ascii="Garamond" w:cs="Garamond" w:eastAsia="Garamond" w:hAnsi="Garamond"/>
          <w:sz w:val="24"/>
          <w:szCs w:val="24"/>
          <w:rtl w:val="0"/>
        </w:rPr>
        <w:t xml:space="preserve"> y debajo de este </w:t>
      </w:r>
      <w:r w:rsidDel="00000000" w:rsidR="00000000" w:rsidRPr="00000000">
        <w:rPr>
          <w:rFonts w:ascii="Garamond" w:cs="Garamond" w:eastAsia="Garamond" w:hAnsi="Garamond"/>
          <w:sz w:val="24"/>
          <w:szCs w:val="24"/>
          <w:rtl w:val="0"/>
        </w:rPr>
        <w:t xml:space="preserve">estén</w:t>
      </w:r>
      <w:r w:rsidDel="00000000" w:rsidR="00000000" w:rsidRPr="00000000">
        <w:rPr>
          <w:rFonts w:ascii="Garamond" w:cs="Garamond" w:eastAsia="Garamond" w:hAnsi="Garamond"/>
          <w:sz w:val="24"/>
          <w:szCs w:val="24"/>
          <w:rtl w:val="0"/>
        </w:rPr>
        <w:t xml:space="preserve"> las personas no binarias. Añadir además la asexualidad en las diapositivas de orientación sexo-afectiva (igual también la diferencia entre atracción sexual y atracción romántica, que no tienen por qué ser la misma).</w:t>
      </w:r>
    </w:p>
    <w:p w:rsidR="00000000" w:rsidDel="00000000" w:rsidP="00000000" w:rsidRDefault="00000000" w:rsidRPr="00000000" w14:paraId="0000002A">
      <w:pPr>
        <w:numPr>
          <w:ilvl w:val="0"/>
          <w:numId w:val="1"/>
        </w:numPr>
        <w:spacing w:after="0" w:afterAutospacing="0" w:before="0" w:beforeAutospacing="0" w:lineRule="auto"/>
        <w:ind w:left="720" w:hanging="360"/>
        <w:rPr>
          <w:rFonts w:ascii="Garamond" w:cs="Garamond" w:eastAsia="Garamond" w:hAnsi="Garamond"/>
          <w:sz w:val="24"/>
          <w:szCs w:val="24"/>
          <w:u w:val="none"/>
        </w:rPr>
      </w:pPr>
      <w:r w:rsidDel="00000000" w:rsidR="00000000" w:rsidRPr="00000000">
        <w:rPr>
          <w:rFonts w:ascii="Garamond" w:cs="Garamond" w:eastAsia="Garamond" w:hAnsi="Garamond"/>
          <w:sz w:val="24"/>
          <w:szCs w:val="24"/>
          <w:shd w:fill="c9daf8" w:val="clear"/>
          <w:rtl w:val="0"/>
        </w:rPr>
        <w:t xml:space="preserve">Abrazar la diversidad: propuestas para una educación libre de acoso homofóbico y transfóbico</w:t>
      </w:r>
      <w:r w:rsidDel="00000000" w:rsidR="00000000" w:rsidRPr="00000000">
        <w:rPr>
          <w:rFonts w:ascii="Garamond" w:cs="Garamond" w:eastAsia="Garamond" w:hAnsi="Garamond"/>
          <w:sz w:val="24"/>
          <w:szCs w:val="24"/>
          <w:rtl w:val="0"/>
        </w:rPr>
        <w:t xml:space="preserve"> (Ministerio de sanidad, servicios sociales e igualdad): </w:t>
      </w:r>
      <w:hyperlink r:id="rId21">
        <w:r w:rsidDel="00000000" w:rsidR="00000000" w:rsidRPr="00000000">
          <w:rPr>
            <w:rFonts w:ascii="Garamond" w:cs="Garamond" w:eastAsia="Garamond" w:hAnsi="Garamond"/>
            <w:color w:val="1155cc"/>
            <w:sz w:val="24"/>
            <w:szCs w:val="24"/>
            <w:u w:val="single"/>
            <w:rtl w:val="0"/>
          </w:rPr>
          <w:t xml:space="preserve">https://cogameduca.files.wordpress.com/2016/03/guc3ada-para-la-prevencic3b3n-del-acoso-escolar-lgbt-fc3b3bico-y-recursos.pdf</w:t>
        </w:r>
      </w:hyperlink>
      <w:r w:rsidDel="00000000" w:rsidR="00000000" w:rsidRPr="00000000">
        <w:rPr>
          <w:rFonts w:ascii="Garamond" w:cs="Garamond" w:eastAsia="Garamond" w:hAnsi="Garamond"/>
          <w:sz w:val="24"/>
          <w:szCs w:val="24"/>
          <w:rtl w:val="0"/>
        </w:rPr>
        <w:t xml:space="preserve"> </w:t>
      </w:r>
    </w:p>
    <w:p w:rsidR="00000000" w:rsidDel="00000000" w:rsidP="00000000" w:rsidRDefault="00000000" w:rsidRPr="00000000" w14:paraId="0000002B">
      <w:pPr>
        <w:numPr>
          <w:ilvl w:val="1"/>
          <w:numId w:val="1"/>
        </w:numPr>
        <w:spacing w:after="0" w:afterAutospacing="0" w:before="0" w:beforeAutospacing="0" w:lineRule="auto"/>
        <w:ind w:left="1440" w:hanging="360"/>
        <w:rPr>
          <w:rFonts w:ascii="Garamond" w:cs="Garamond" w:eastAsia="Garamond" w:hAnsi="Garamond"/>
          <w:sz w:val="24"/>
          <w:szCs w:val="24"/>
          <w:u w:val="none"/>
        </w:rPr>
      </w:pPr>
      <w:r w:rsidDel="00000000" w:rsidR="00000000" w:rsidRPr="00000000">
        <w:rPr>
          <w:rFonts w:ascii="Garamond" w:cs="Garamond" w:eastAsia="Garamond" w:hAnsi="Garamond"/>
          <w:sz w:val="24"/>
          <w:szCs w:val="24"/>
          <w:rtl w:val="0"/>
        </w:rPr>
        <w:t xml:space="preserve">Describen conceptos, buenas prácticas, una guía de acción, recursos educativos en línea (divididos en </w:t>
      </w:r>
      <w:r w:rsidDel="00000000" w:rsidR="00000000" w:rsidRPr="00000000">
        <w:rPr>
          <w:rFonts w:ascii="Garamond" w:cs="Garamond" w:eastAsia="Garamond" w:hAnsi="Garamond"/>
          <w:sz w:val="24"/>
          <w:szCs w:val="24"/>
          <w:shd w:fill="f4cccc" w:val="clear"/>
          <w:rtl w:val="0"/>
        </w:rPr>
        <w:t xml:space="preserve">infantil</w:t>
      </w:r>
      <w:r w:rsidDel="00000000" w:rsidR="00000000" w:rsidRPr="00000000">
        <w:rPr>
          <w:rFonts w:ascii="Garamond" w:cs="Garamond" w:eastAsia="Garamond" w:hAnsi="Garamond"/>
          <w:sz w:val="24"/>
          <w:szCs w:val="24"/>
          <w:rtl w:val="0"/>
        </w:rPr>
        <w:t xml:space="preserve">, </w:t>
      </w:r>
      <w:r w:rsidDel="00000000" w:rsidR="00000000" w:rsidRPr="00000000">
        <w:rPr>
          <w:rFonts w:ascii="Garamond" w:cs="Garamond" w:eastAsia="Garamond" w:hAnsi="Garamond"/>
          <w:sz w:val="24"/>
          <w:szCs w:val="24"/>
          <w:shd w:fill="fce5cd" w:val="clear"/>
          <w:rtl w:val="0"/>
        </w:rPr>
        <w:t xml:space="preserve">primaria</w:t>
      </w:r>
      <w:r w:rsidDel="00000000" w:rsidR="00000000" w:rsidRPr="00000000">
        <w:rPr>
          <w:rFonts w:ascii="Garamond" w:cs="Garamond" w:eastAsia="Garamond" w:hAnsi="Garamond"/>
          <w:sz w:val="24"/>
          <w:szCs w:val="24"/>
          <w:rtl w:val="0"/>
        </w:rPr>
        <w:t xml:space="preserve">, </w:t>
      </w:r>
      <w:r w:rsidDel="00000000" w:rsidR="00000000" w:rsidRPr="00000000">
        <w:rPr>
          <w:rFonts w:ascii="Garamond" w:cs="Garamond" w:eastAsia="Garamond" w:hAnsi="Garamond"/>
          <w:sz w:val="24"/>
          <w:szCs w:val="24"/>
          <w:shd w:fill="fff2cc" w:val="clear"/>
          <w:rtl w:val="0"/>
        </w:rPr>
        <w:t xml:space="preserve">ESO</w:t>
      </w:r>
      <w:r w:rsidDel="00000000" w:rsidR="00000000" w:rsidRPr="00000000">
        <w:rPr>
          <w:rFonts w:ascii="Garamond" w:cs="Garamond" w:eastAsia="Garamond" w:hAnsi="Garamond"/>
          <w:sz w:val="24"/>
          <w:szCs w:val="24"/>
          <w:rtl w:val="0"/>
        </w:rPr>
        <w:t xml:space="preserve">/</w:t>
      </w:r>
      <w:r w:rsidDel="00000000" w:rsidR="00000000" w:rsidRPr="00000000">
        <w:rPr>
          <w:rFonts w:ascii="Garamond" w:cs="Garamond" w:eastAsia="Garamond" w:hAnsi="Garamond"/>
          <w:sz w:val="24"/>
          <w:szCs w:val="24"/>
          <w:shd w:fill="d9ead3" w:val="clear"/>
          <w:rtl w:val="0"/>
        </w:rPr>
        <w:t xml:space="preserve">bachillerato</w:t>
      </w:r>
      <w:r w:rsidDel="00000000" w:rsidR="00000000" w:rsidRPr="00000000">
        <w:rPr>
          <w:rFonts w:ascii="Garamond" w:cs="Garamond" w:eastAsia="Garamond" w:hAnsi="Garamond"/>
          <w:sz w:val="24"/>
          <w:szCs w:val="24"/>
          <w:rtl w:val="0"/>
        </w:rPr>
        <w:t xml:space="preserve">/</w:t>
      </w:r>
      <w:r w:rsidDel="00000000" w:rsidR="00000000" w:rsidRPr="00000000">
        <w:rPr>
          <w:rFonts w:ascii="Garamond" w:cs="Garamond" w:eastAsia="Garamond" w:hAnsi="Garamond"/>
          <w:sz w:val="24"/>
          <w:szCs w:val="24"/>
          <w:shd w:fill="c9daf8" w:val="clear"/>
          <w:rtl w:val="0"/>
        </w:rPr>
        <w:t xml:space="preserve">FP</w:t>
      </w:r>
      <w:r w:rsidDel="00000000" w:rsidR="00000000" w:rsidRPr="00000000">
        <w:rPr>
          <w:rFonts w:ascii="Garamond" w:cs="Garamond" w:eastAsia="Garamond" w:hAnsi="Garamond"/>
          <w:sz w:val="24"/>
          <w:szCs w:val="24"/>
          <w:rtl w:val="0"/>
        </w:rPr>
        <w:t xml:space="preserve">, audiovisuales, en papel y otros; en castellano, catalán, euskera, inglés y francés), recursos jurídicos</w:t>
      </w:r>
    </w:p>
    <w:p w:rsidR="00000000" w:rsidDel="00000000" w:rsidP="00000000" w:rsidRDefault="00000000" w:rsidRPr="00000000" w14:paraId="0000002C">
      <w:pPr>
        <w:numPr>
          <w:ilvl w:val="0"/>
          <w:numId w:val="1"/>
        </w:numPr>
        <w:spacing w:after="0" w:afterAutospacing="0" w:before="0" w:beforeAutospacing="0" w:lineRule="auto"/>
        <w:ind w:left="720" w:hanging="360"/>
        <w:rPr>
          <w:rFonts w:ascii="Garamond" w:cs="Garamond" w:eastAsia="Garamond" w:hAnsi="Garamond"/>
          <w:sz w:val="24"/>
          <w:szCs w:val="24"/>
          <w:u w:val="none"/>
        </w:rPr>
      </w:pPr>
      <w:r w:rsidDel="00000000" w:rsidR="00000000" w:rsidRPr="00000000">
        <w:rPr>
          <w:rFonts w:ascii="Garamond" w:cs="Garamond" w:eastAsia="Garamond" w:hAnsi="Garamond"/>
          <w:sz w:val="24"/>
          <w:szCs w:val="24"/>
          <w:rtl w:val="0"/>
        </w:rPr>
        <w:t xml:space="preserve">Guía para la comunicación inclusiva (Steilas): </w:t>
      </w:r>
      <w:hyperlink r:id="rId22">
        <w:r w:rsidDel="00000000" w:rsidR="00000000" w:rsidRPr="00000000">
          <w:rPr>
            <w:rFonts w:ascii="Garamond" w:cs="Garamond" w:eastAsia="Garamond" w:hAnsi="Garamond"/>
            <w:color w:val="1155cc"/>
            <w:sz w:val="24"/>
            <w:szCs w:val="24"/>
            <w:u w:val="single"/>
            <w:rtl w:val="0"/>
          </w:rPr>
          <w:t xml:space="preserve">https://steilas.eus/files/2016/10/161004-Gida_KomunikazioInklusibo_CAS.pdf</w:t>
        </w:r>
      </w:hyperlink>
      <w:r w:rsidDel="00000000" w:rsidR="00000000" w:rsidRPr="00000000">
        <w:rPr>
          <w:rFonts w:ascii="Garamond" w:cs="Garamond" w:eastAsia="Garamond" w:hAnsi="Garamond"/>
          <w:sz w:val="24"/>
          <w:szCs w:val="24"/>
          <w:rtl w:val="0"/>
        </w:rPr>
        <w:t xml:space="preserve"> </w:t>
      </w:r>
    </w:p>
    <w:p w:rsidR="00000000" w:rsidDel="00000000" w:rsidP="00000000" w:rsidRDefault="00000000" w:rsidRPr="00000000" w14:paraId="0000002D">
      <w:pPr>
        <w:numPr>
          <w:ilvl w:val="1"/>
          <w:numId w:val="1"/>
        </w:numPr>
        <w:spacing w:after="0" w:afterAutospacing="0" w:before="0" w:beforeAutospacing="0" w:lineRule="auto"/>
        <w:ind w:left="1440" w:hanging="360"/>
        <w:rPr>
          <w:rFonts w:ascii="Garamond" w:cs="Garamond" w:eastAsia="Garamond" w:hAnsi="Garamond"/>
          <w:sz w:val="24"/>
          <w:szCs w:val="24"/>
          <w:u w:val="none"/>
        </w:rPr>
      </w:pPr>
      <w:r w:rsidDel="00000000" w:rsidR="00000000" w:rsidRPr="00000000">
        <w:rPr>
          <w:rFonts w:ascii="Garamond" w:cs="Garamond" w:eastAsia="Garamond" w:hAnsi="Garamond"/>
          <w:sz w:val="24"/>
          <w:szCs w:val="24"/>
          <w:rtl w:val="0"/>
        </w:rPr>
        <w:t xml:space="preserve">También ODS 5</w:t>
      </w:r>
    </w:p>
    <w:p w:rsidR="00000000" w:rsidDel="00000000" w:rsidP="00000000" w:rsidRDefault="00000000" w:rsidRPr="00000000" w14:paraId="0000002E">
      <w:pPr>
        <w:numPr>
          <w:ilvl w:val="0"/>
          <w:numId w:val="1"/>
        </w:numPr>
        <w:spacing w:after="0" w:afterAutospacing="0" w:before="0" w:beforeAutospacing="0" w:lineRule="auto"/>
        <w:ind w:left="720" w:hanging="360"/>
        <w:rPr>
          <w:rFonts w:ascii="Garamond" w:cs="Garamond" w:eastAsia="Garamond" w:hAnsi="Garamond"/>
          <w:sz w:val="24"/>
          <w:szCs w:val="24"/>
          <w:u w:val="none"/>
        </w:rPr>
      </w:pPr>
      <w:r w:rsidDel="00000000" w:rsidR="00000000" w:rsidRPr="00000000">
        <w:rPr>
          <w:rFonts w:ascii="Garamond" w:cs="Garamond" w:eastAsia="Garamond" w:hAnsi="Garamond"/>
          <w:sz w:val="24"/>
          <w:szCs w:val="24"/>
          <w:rtl w:val="0"/>
        </w:rPr>
        <w:t xml:space="preserve">Recursos audiovisuales para tratar la diversidad afectivo-sexual (COGAM): </w:t>
      </w:r>
      <w:hyperlink r:id="rId23">
        <w:r w:rsidDel="00000000" w:rsidR="00000000" w:rsidRPr="00000000">
          <w:rPr>
            <w:rFonts w:ascii="Garamond" w:cs="Garamond" w:eastAsia="Garamond" w:hAnsi="Garamond"/>
            <w:color w:val="1155cc"/>
            <w:sz w:val="24"/>
            <w:szCs w:val="24"/>
            <w:u w:val="single"/>
            <w:rtl w:val="0"/>
          </w:rPr>
          <w:t xml:space="preserve">https://cogameduca.wordpress.com/recursos-audiovisuales/</w:t>
        </w:r>
      </w:hyperlink>
      <w:r w:rsidDel="00000000" w:rsidR="00000000" w:rsidRPr="00000000">
        <w:rPr>
          <w:rFonts w:ascii="Garamond" w:cs="Garamond" w:eastAsia="Garamond" w:hAnsi="Garamond"/>
          <w:sz w:val="24"/>
          <w:szCs w:val="24"/>
          <w:rtl w:val="0"/>
        </w:rPr>
        <w:t xml:space="preserve"> </w:t>
      </w:r>
    </w:p>
    <w:p w:rsidR="00000000" w:rsidDel="00000000" w:rsidP="00000000" w:rsidRDefault="00000000" w:rsidRPr="00000000" w14:paraId="0000002F">
      <w:pPr>
        <w:numPr>
          <w:ilvl w:val="0"/>
          <w:numId w:val="1"/>
        </w:numPr>
        <w:spacing w:after="0" w:afterAutospacing="0" w:before="0" w:beforeAutospacing="0" w:lineRule="auto"/>
        <w:ind w:left="720" w:hanging="360"/>
        <w:rPr>
          <w:rFonts w:ascii="Garamond" w:cs="Garamond" w:eastAsia="Garamond" w:hAnsi="Garamond"/>
          <w:sz w:val="24"/>
          <w:szCs w:val="24"/>
          <w:u w:val="none"/>
        </w:rPr>
      </w:pPr>
      <w:r w:rsidDel="00000000" w:rsidR="00000000" w:rsidRPr="00000000">
        <w:rPr>
          <w:rFonts w:ascii="Garamond" w:cs="Garamond" w:eastAsia="Garamond" w:hAnsi="Garamond"/>
          <w:sz w:val="24"/>
          <w:szCs w:val="24"/>
          <w:rtl w:val="0"/>
        </w:rPr>
        <w:t xml:space="preserve">Actividades para abordar el racismo en clase (UNICEF): </w:t>
      </w:r>
      <w:hyperlink r:id="rId24">
        <w:r w:rsidDel="00000000" w:rsidR="00000000" w:rsidRPr="00000000">
          <w:rPr>
            <w:rFonts w:ascii="Garamond" w:cs="Garamond" w:eastAsia="Garamond" w:hAnsi="Garamond"/>
            <w:color w:val="1155cc"/>
            <w:sz w:val="24"/>
            <w:szCs w:val="24"/>
            <w:u w:val="single"/>
            <w:rtl w:val="0"/>
          </w:rPr>
          <w:t xml:space="preserve">https://www.unicef.es/educa/blog/actividades-abordar-racismo-aula</w:t>
        </w:r>
      </w:hyperlink>
      <w:r w:rsidDel="00000000" w:rsidR="00000000" w:rsidRPr="00000000">
        <w:rPr>
          <w:rFonts w:ascii="Garamond" w:cs="Garamond" w:eastAsia="Garamond" w:hAnsi="Garamond"/>
          <w:sz w:val="24"/>
          <w:szCs w:val="24"/>
          <w:rtl w:val="0"/>
        </w:rPr>
        <w:t xml:space="preserve"> </w:t>
      </w:r>
    </w:p>
    <w:p w:rsidR="00000000" w:rsidDel="00000000" w:rsidP="00000000" w:rsidRDefault="00000000" w:rsidRPr="00000000" w14:paraId="00000030">
      <w:pPr>
        <w:numPr>
          <w:ilvl w:val="1"/>
          <w:numId w:val="1"/>
        </w:numPr>
        <w:spacing w:after="0" w:afterAutospacing="0" w:before="0" w:beforeAutospacing="0" w:lineRule="auto"/>
        <w:ind w:left="1440" w:hanging="360"/>
        <w:rPr>
          <w:rFonts w:ascii="Garamond" w:cs="Garamond" w:eastAsia="Garamond" w:hAnsi="Garamond"/>
          <w:sz w:val="24"/>
          <w:szCs w:val="24"/>
          <w:u w:val="none"/>
        </w:rPr>
      </w:pPr>
      <w:r w:rsidDel="00000000" w:rsidR="00000000" w:rsidRPr="00000000">
        <w:rPr>
          <w:rFonts w:ascii="Garamond" w:cs="Garamond" w:eastAsia="Garamond" w:hAnsi="Garamond"/>
          <w:sz w:val="24"/>
          <w:szCs w:val="24"/>
          <w:shd w:fill="f4cccc" w:val="clear"/>
          <w:rtl w:val="0"/>
        </w:rPr>
        <w:t xml:space="preserve">Infantil</w:t>
      </w:r>
      <w:r w:rsidDel="00000000" w:rsidR="00000000" w:rsidRPr="00000000">
        <w:rPr>
          <w:rFonts w:ascii="Garamond" w:cs="Garamond" w:eastAsia="Garamond" w:hAnsi="Garamond"/>
          <w:sz w:val="24"/>
          <w:szCs w:val="24"/>
          <w:rtl w:val="0"/>
        </w:rPr>
        <w:t xml:space="preserve">, </w:t>
      </w:r>
      <w:r w:rsidDel="00000000" w:rsidR="00000000" w:rsidRPr="00000000">
        <w:rPr>
          <w:rFonts w:ascii="Garamond" w:cs="Garamond" w:eastAsia="Garamond" w:hAnsi="Garamond"/>
          <w:sz w:val="24"/>
          <w:szCs w:val="24"/>
          <w:shd w:fill="fce5cd" w:val="clear"/>
          <w:rtl w:val="0"/>
        </w:rPr>
        <w:t xml:space="preserve">primaria</w:t>
      </w:r>
      <w:r w:rsidDel="00000000" w:rsidR="00000000" w:rsidRPr="00000000">
        <w:rPr>
          <w:rFonts w:ascii="Garamond" w:cs="Garamond" w:eastAsia="Garamond" w:hAnsi="Garamond"/>
          <w:sz w:val="24"/>
          <w:szCs w:val="24"/>
          <w:rtl w:val="0"/>
        </w:rPr>
        <w:t xml:space="preserve"> y </w:t>
      </w:r>
      <w:r w:rsidDel="00000000" w:rsidR="00000000" w:rsidRPr="00000000">
        <w:rPr>
          <w:rFonts w:ascii="Garamond" w:cs="Garamond" w:eastAsia="Garamond" w:hAnsi="Garamond"/>
          <w:sz w:val="24"/>
          <w:szCs w:val="24"/>
          <w:shd w:fill="fff2cc" w:val="clear"/>
          <w:rtl w:val="0"/>
        </w:rPr>
        <w:t xml:space="preserve">secundaria</w:t>
      </w:r>
    </w:p>
    <w:p w:rsidR="00000000" w:rsidDel="00000000" w:rsidP="00000000" w:rsidRDefault="00000000" w:rsidRPr="00000000" w14:paraId="00000031">
      <w:pPr>
        <w:numPr>
          <w:ilvl w:val="0"/>
          <w:numId w:val="1"/>
        </w:numPr>
        <w:spacing w:after="0" w:afterAutospacing="0" w:before="0" w:beforeAutospacing="0" w:lineRule="auto"/>
        <w:ind w:left="720" w:hanging="36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Materiales didácticos (Educa Tolerancia): </w:t>
      </w:r>
      <w:hyperlink r:id="rId25">
        <w:r w:rsidDel="00000000" w:rsidR="00000000" w:rsidRPr="00000000">
          <w:rPr>
            <w:rFonts w:ascii="Garamond" w:cs="Garamond" w:eastAsia="Garamond" w:hAnsi="Garamond"/>
            <w:color w:val="1155cc"/>
            <w:sz w:val="24"/>
            <w:szCs w:val="24"/>
            <w:u w:val="single"/>
            <w:rtl w:val="0"/>
          </w:rPr>
          <w:t xml:space="preserve">https://www.educatolerancia.com/materiales-didacticos/</w:t>
        </w:r>
      </w:hyperlink>
      <w:r w:rsidDel="00000000" w:rsidR="00000000" w:rsidRPr="00000000">
        <w:rPr>
          <w:rFonts w:ascii="Garamond" w:cs="Garamond" w:eastAsia="Garamond" w:hAnsi="Garamond"/>
          <w:sz w:val="24"/>
          <w:szCs w:val="24"/>
          <w:rtl w:val="0"/>
        </w:rPr>
        <w:t xml:space="preserve"> </w:t>
      </w:r>
    </w:p>
    <w:p w:rsidR="00000000" w:rsidDel="00000000" w:rsidP="00000000" w:rsidRDefault="00000000" w:rsidRPr="00000000" w14:paraId="00000032">
      <w:pPr>
        <w:numPr>
          <w:ilvl w:val="0"/>
          <w:numId w:val="1"/>
        </w:numPr>
        <w:spacing w:after="0" w:afterAutospacing="0" w:before="0" w:beforeAutospacing="0" w:lineRule="auto"/>
        <w:ind w:left="720" w:hanging="360"/>
        <w:rPr>
          <w:rFonts w:ascii="Garamond" w:cs="Garamond" w:eastAsia="Garamond" w:hAnsi="Garamond"/>
          <w:sz w:val="24"/>
          <w:szCs w:val="24"/>
          <w:u w:val="none"/>
        </w:rPr>
      </w:pPr>
      <w:r w:rsidDel="00000000" w:rsidR="00000000" w:rsidRPr="00000000">
        <w:rPr>
          <w:rFonts w:ascii="Garamond" w:cs="Garamond" w:eastAsia="Garamond" w:hAnsi="Garamond"/>
          <w:sz w:val="24"/>
          <w:szCs w:val="24"/>
          <w:rtl w:val="0"/>
        </w:rPr>
        <w:t xml:space="preserve">Tres actividades educativas (Amnistía Internacional): </w:t>
      </w:r>
      <w:hyperlink r:id="rId26">
        <w:r w:rsidDel="00000000" w:rsidR="00000000" w:rsidRPr="00000000">
          <w:rPr>
            <w:rFonts w:ascii="Garamond" w:cs="Garamond" w:eastAsia="Garamond" w:hAnsi="Garamond"/>
            <w:color w:val="1155cc"/>
            <w:sz w:val="24"/>
            <w:szCs w:val="24"/>
            <w:u w:val="single"/>
            <w:rtl w:val="0"/>
          </w:rPr>
          <w:t xml:space="preserve">https://www.amnesty.org/es/latest/education/2016/03/three-education-activities-for-young-people-to-challenge-discrimination/</w:t>
        </w:r>
      </w:hyperlink>
      <w:r w:rsidDel="00000000" w:rsidR="00000000" w:rsidRPr="00000000">
        <w:rPr>
          <w:rFonts w:ascii="Garamond" w:cs="Garamond" w:eastAsia="Garamond" w:hAnsi="Garamond"/>
          <w:sz w:val="24"/>
          <w:szCs w:val="24"/>
          <w:rtl w:val="0"/>
        </w:rPr>
        <w:t xml:space="preserve"> </w:t>
      </w:r>
    </w:p>
    <w:p w:rsidR="00000000" w:rsidDel="00000000" w:rsidP="00000000" w:rsidRDefault="00000000" w:rsidRPr="00000000" w14:paraId="00000033">
      <w:pPr>
        <w:numPr>
          <w:ilvl w:val="0"/>
          <w:numId w:val="1"/>
        </w:numPr>
        <w:spacing w:after="0" w:afterAutospacing="0" w:before="0" w:beforeAutospacing="0" w:lineRule="auto"/>
        <w:ind w:left="720" w:hanging="360"/>
        <w:rPr>
          <w:rFonts w:ascii="Garamond" w:cs="Garamond" w:eastAsia="Garamond" w:hAnsi="Garamond"/>
          <w:sz w:val="24"/>
          <w:szCs w:val="24"/>
          <w:u w:val="none"/>
        </w:rPr>
      </w:pPr>
      <w:r w:rsidDel="00000000" w:rsidR="00000000" w:rsidRPr="00000000">
        <w:rPr>
          <w:rFonts w:ascii="Garamond" w:cs="Garamond" w:eastAsia="Garamond" w:hAnsi="Garamond"/>
          <w:sz w:val="24"/>
          <w:szCs w:val="24"/>
          <w:rtl w:val="0"/>
        </w:rPr>
        <w:t xml:space="preserve">Iniciativa #somosmas: </w:t>
      </w:r>
      <w:hyperlink r:id="rId27">
        <w:r w:rsidDel="00000000" w:rsidR="00000000" w:rsidRPr="00000000">
          <w:rPr>
            <w:rFonts w:ascii="Garamond" w:cs="Garamond" w:eastAsia="Garamond" w:hAnsi="Garamond"/>
            <w:color w:val="1155cc"/>
            <w:sz w:val="24"/>
            <w:szCs w:val="24"/>
            <w:u w:val="single"/>
            <w:rtl w:val="0"/>
          </w:rPr>
          <w:t xml:space="preserve">http://www.somos-mas.es/materiales-educativos/</w:t>
        </w:r>
      </w:hyperlink>
      <w:r w:rsidDel="00000000" w:rsidR="00000000" w:rsidRPr="00000000">
        <w:rPr>
          <w:rFonts w:ascii="Garamond" w:cs="Garamond" w:eastAsia="Garamond" w:hAnsi="Garamond"/>
          <w:sz w:val="24"/>
          <w:szCs w:val="24"/>
          <w:rtl w:val="0"/>
        </w:rPr>
        <w:t xml:space="preserve"> </w:t>
      </w:r>
    </w:p>
    <w:p w:rsidR="00000000" w:rsidDel="00000000" w:rsidP="00000000" w:rsidRDefault="00000000" w:rsidRPr="00000000" w14:paraId="00000034">
      <w:pPr>
        <w:numPr>
          <w:ilvl w:val="1"/>
          <w:numId w:val="1"/>
        </w:numPr>
        <w:spacing w:after="200" w:before="0" w:beforeAutospacing="0" w:lineRule="auto"/>
        <w:ind w:left="1440" w:hanging="360"/>
        <w:rPr>
          <w:rFonts w:ascii="Garamond" w:cs="Garamond" w:eastAsia="Garamond" w:hAnsi="Garamond"/>
          <w:sz w:val="24"/>
          <w:szCs w:val="24"/>
          <w:u w:val="none"/>
        </w:rPr>
      </w:pPr>
      <w:r w:rsidDel="00000000" w:rsidR="00000000" w:rsidRPr="00000000">
        <w:rPr>
          <w:rFonts w:ascii="Garamond" w:cs="Garamond" w:eastAsia="Garamond" w:hAnsi="Garamond"/>
          <w:sz w:val="24"/>
          <w:szCs w:val="24"/>
          <w:rtl w:val="0"/>
        </w:rPr>
        <w:t xml:space="preserve">Unidades didácticas, juego de rol</w:t>
      </w:r>
    </w:p>
    <w:p w:rsidR="00000000" w:rsidDel="00000000" w:rsidP="00000000" w:rsidRDefault="00000000" w:rsidRPr="00000000" w14:paraId="00000035">
      <w:pPr>
        <w:spacing w:after="200" w:before="200" w:lineRule="auto"/>
        <w:ind w:left="0" w:firstLine="0"/>
        <w:rPr>
          <w:rFonts w:ascii="Garamond" w:cs="Garamond" w:eastAsia="Garamond" w:hAnsi="Garamond"/>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36">
      <w:pPr>
        <w:spacing w:after="200" w:before="200" w:lineRule="auto"/>
        <w:ind w:left="0" w:firstLine="0"/>
        <w:rPr>
          <w:rFonts w:ascii="Garamond" w:cs="Garamond" w:eastAsia="Garamond" w:hAnsi="Garamond"/>
          <w:sz w:val="24"/>
          <w:szCs w:val="24"/>
        </w:rPr>
      </w:pPr>
      <w:r w:rsidDel="00000000" w:rsidR="00000000" w:rsidRPr="00000000">
        <w:rPr>
          <w:rFonts w:ascii="Garamond" w:cs="Garamond" w:eastAsia="Garamond" w:hAnsi="Garamond"/>
          <w:b w:val="1"/>
          <w:sz w:val="24"/>
          <w:szCs w:val="24"/>
          <w:rtl w:val="0"/>
        </w:rPr>
        <w:t xml:space="preserve">PERFILES EN REDES SOCIALES</w:t>
      </w:r>
      <w:r w:rsidDel="00000000" w:rsidR="00000000" w:rsidRPr="00000000">
        <w:rPr>
          <w:rtl w:val="0"/>
        </w:rPr>
      </w:r>
    </w:p>
    <w:p w:rsidR="00000000" w:rsidDel="00000000" w:rsidP="00000000" w:rsidRDefault="00000000" w:rsidRPr="00000000" w14:paraId="00000037">
      <w:pPr>
        <w:numPr>
          <w:ilvl w:val="0"/>
          <w:numId w:val="2"/>
        </w:numPr>
        <w:spacing w:after="0" w:afterAutospacing="0" w:before="200" w:lineRule="auto"/>
        <w:ind w:left="720" w:hanging="360"/>
        <w:rPr>
          <w:rFonts w:ascii="Garamond" w:cs="Garamond" w:eastAsia="Garamond" w:hAnsi="Garamond"/>
          <w:sz w:val="24"/>
          <w:szCs w:val="24"/>
          <w:u w:val="none"/>
        </w:rPr>
      </w:pPr>
      <w:r w:rsidDel="00000000" w:rsidR="00000000" w:rsidRPr="00000000">
        <w:rPr>
          <w:rFonts w:ascii="Garamond" w:cs="Garamond" w:eastAsia="Garamond" w:hAnsi="Garamond"/>
          <w:sz w:val="24"/>
          <w:szCs w:val="24"/>
          <w:rtl w:val="0"/>
        </w:rPr>
        <w:t xml:space="preserve">Instagram (castellano)</w:t>
      </w:r>
    </w:p>
    <w:p w:rsidR="00000000" w:rsidDel="00000000" w:rsidP="00000000" w:rsidRDefault="00000000" w:rsidRPr="00000000" w14:paraId="00000038">
      <w:pPr>
        <w:numPr>
          <w:ilvl w:val="1"/>
          <w:numId w:val="2"/>
        </w:numPr>
        <w:spacing w:after="0" w:afterAutospacing="0" w:before="0" w:beforeAutospacing="0" w:lineRule="auto"/>
        <w:ind w:left="1440" w:hanging="360"/>
        <w:rPr>
          <w:rFonts w:ascii="Garamond" w:cs="Garamond" w:eastAsia="Garamond" w:hAnsi="Garamond"/>
          <w:sz w:val="24"/>
          <w:szCs w:val="24"/>
          <w:u w:val="none"/>
        </w:rPr>
      </w:pPr>
      <w:r w:rsidDel="00000000" w:rsidR="00000000" w:rsidRPr="00000000">
        <w:rPr>
          <w:rFonts w:ascii="Garamond" w:cs="Garamond" w:eastAsia="Garamond" w:hAnsi="Garamond"/>
          <w:sz w:val="24"/>
          <w:szCs w:val="24"/>
          <w:rtl w:val="0"/>
        </w:rPr>
        <w:t xml:space="preserve">Teresa Castro @tcastrocomics</w:t>
      </w:r>
    </w:p>
    <w:p w:rsidR="00000000" w:rsidDel="00000000" w:rsidP="00000000" w:rsidRDefault="00000000" w:rsidRPr="00000000" w14:paraId="00000039">
      <w:pPr>
        <w:numPr>
          <w:ilvl w:val="1"/>
          <w:numId w:val="2"/>
        </w:numPr>
        <w:spacing w:after="0" w:afterAutospacing="0" w:before="0" w:beforeAutospacing="0" w:lineRule="auto"/>
        <w:ind w:left="1440" w:hanging="360"/>
        <w:rPr>
          <w:rFonts w:ascii="Garamond" w:cs="Garamond" w:eastAsia="Garamond" w:hAnsi="Garamond"/>
          <w:sz w:val="24"/>
          <w:szCs w:val="24"/>
          <w:u w:val="none"/>
        </w:rPr>
      </w:pPr>
      <w:r w:rsidDel="00000000" w:rsidR="00000000" w:rsidRPr="00000000">
        <w:rPr>
          <w:rFonts w:ascii="Garamond" w:cs="Garamond" w:eastAsia="Garamond" w:hAnsi="Garamond"/>
          <w:sz w:val="24"/>
          <w:szCs w:val="24"/>
          <w:rtl w:val="0"/>
        </w:rPr>
        <w:t xml:space="preserve">Comunidad Negra Africana y Afrodescendiente en Euskadi @cnaae_eus</w:t>
      </w:r>
    </w:p>
    <w:p w:rsidR="00000000" w:rsidDel="00000000" w:rsidP="00000000" w:rsidRDefault="00000000" w:rsidRPr="00000000" w14:paraId="0000003A">
      <w:pPr>
        <w:numPr>
          <w:ilvl w:val="1"/>
          <w:numId w:val="2"/>
        </w:numPr>
        <w:spacing w:after="0" w:afterAutospacing="0" w:before="0" w:beforeAutospacing="0" w:lineRule="auto"/>
        <w:ind w:left="1440" w:hanging="360"/>
        <w:rPr>
          <w:rFonts w:ascii="Garamond" w:cs="Garamond" w:eastAsia="Garamond" w:hAnsi="Garamond"/>
          <w:sz w:val="24"/>
          <w:szCs w:val="24"/>
          <w:u w:val="none"/>
        </w:rPr>
      </w:pPr>
      <w:r w:rsidDel="00000000" w:rsidR="00000000" w:rsidRPr="00000000">
        <w:rPr>
          <w:rFonts w:ascii="Garamond" w:cs="Garamond" w:eastAsia="Garamond" w:hAnsi="Garamond"/>
          <w:sz w:val="24"/>
          <w:szCs w:val="24"/>
          <w:rtl w:val="0"/>
        </w:rPr>
        <w:t xml:space="preserve">ONG Rescate @ongrescate</w:t>
      </w:r>
    </w:p>
    <w:p w:rsidR="00000000" w:rsidDel="00000000" w:rsidP="00000000" w:rsidRDefault="00000000" w:rsidRPr="00000000" w14:paraId="0000003B">
      <w:pPr>
        <w:numPr>
          <w:ilvl w:val="1"/>
          <w:numId w:val="2"/>
        </w:numPr>
        <w:spacing w:after="0" w:afterAutospacing="0" w:before="0" w:beforeAutospacing="0" w:lineRule="auto"/>
        <w:ind w:left="1440" w:hanging="360"/>
        <w:rPr>
          <w:rFonts w:ascii="Garamond" w:cs="Garamond" w:eastAsia="Garamond" w:hAnsi="Garamond"/>
          <w:sz w:val="24"/>
          <w:szCs w:val="24"/>
          <w:u w:val="none"/>
        </w:rPr>
      </w:pPr>
      <w:r w:rsidDel="00000000" w:rsidR="00000000" w:rsidRPr="00000000">
        <w:rPr>
          <w:rFonts w:ascii="Garamond" w:cs="Garamond" w:eastAsia="Garamond" w:hAnsi="Garamond"/>
          <w:sz w:val="24"/>
          <w:szCs w:val="24"/>
          <w:rtl w:val="0"/>
        </w:rPr>
        <w:t xml:space="preserve">Laura @orgullo_asexual</w:t>
      </w:r>
    </w:p>
    <w:p w:rsidR="00000000" w:rsidDel="00000000" w:rsidP="00000000" w:rsidRDefault="00000000" w:rsidRPr="00000000" w14:paraId="0000003C">
      <w:pPr>
        <w:numPr>
          <w:ilvl w:val="1"/>
          <w:numId w:val="2"/>
        </w:numPr>
        <w:spacing w:after="0" w:afterAutospacing="0" w:before="0" w:beforeAutospacing="0" w:lineRule="auto"/>
        <w:ind w:left="1440" w:hanging="360"/>
        <w:rPr>
          <w:rFonts w:ascii="Garamond" w:cs="Garamond" w:eastAsia="Garamond" w:hAnsi="Garamond"/>
          <w:sz w:val="24"/>
          <w:szCs w:val="24"/>
          <w:u w:val="none"/>
        </w:rPr>
      </w:pPr>
      <w:r w:rsidDel="00000000" w:rsidR="00000000" w:rsidRPr="00000000">
        <w:rPr>
          <w:rFonts w:ascii="Garamond" w:cs="Garamond" w:eastAsia="Garamond" w:hAnsi="Garamond"/>
          <w:sz w:val="24"/>
          <w:szCs w:val="24"/>
          <w:rtl w:val="0"/>
        </w:rPr>
        <w:t xml:space="preserve">It Gets Better @itgetsbetter_es</w:t>
      </w:r>
    </w:p>
    <w:p w:rsidR="00000000" w:rsidDel="00000000" w:rsidP="00000000" w:rsidRDefault="00000000" w:rsidRPr="00000000" w14:paraId="0000003D">
      <w:pPr>
        <w:numPr>
          <w:ilvl w:val="1"/>
          <w:numId w:val="2"/>
        </w:numPr>
        <w:spacing w:after="0" w:afterAutospacing="0" w:before="0" w:beforeAutospacing="0" w:lineRule="auto"/>
        <w:ind w:left="1440" w:hanging="360"/>
        <w:rPr>
          <w:rFonts w:ascii="Garamond" w:cs="Garamond" w:eastAsia="Garamond" w:hAnsi="Garamond"/>
          <w:sz w:val="24"/>
          <w:szCs w:val="24"/>
          <w:u w:val="none"/>
        </w:rPr>
      </w:pPr>
      <w:r w:rsidDel="00000000" w:rsidR="00000000" w:rsidRPr="00000000">
        <w:rPr>
          <w:rFonts w:ascii="Garamond" w:cs="Garamond" w:eastAsia="Garamond" w:hAnsi="Garamond"/>
          <w:sz w:val="24"/>
          <w:szCs w:val="24"/>
          <w:rtl w:val="0"/>
        </w:rPr>
        <w:t xml:space="preserve">Antirracismo asiático @antirracismoasiatico</w:t>
      </w:r>
    </w:p>
    <w:p w:rsidR="00000000" w:rsidDel="00000000" w:rsidP="00000000" w:rsidRDefault="00000000" w:rsidRPr="00000000" w14:paraId="0000003E">
      <w:pPr>
        <w:numPr>
          <w:ilvl w:val="1"/>
          <w:numId w:val="2"/>
        </w:numPr>
        <w:spacing w:after="0" w:afterAutospacing="0" w:before="0" w:beforeAutospacing="0" w:lineRule="auto"/>
        <w:ind w:left="1440" w:hanging="360"/>
        <w:rPr>
          <w:rFonts w:ascii="Garamond" w:cs="Garamond" w:eastAsia="Garamond" w:hAnsi="Garamond"/>
          <w:sz w:val="24"/>
          <w:szCs w:val="24"/>
          <w:u w:val="none"/>
        </w:rPr>
      </w:pPr>
      <w:r w:rsidDel="00000000" w:rsidR="00000000" w:rsidRPr="00000000">
        <w:rPr>
          <w:rFonts w:ascii="Garamond" w:cs="Garamond" w:eastAsia="Garamond" w:hAnsi="Garamond"/>
          <w:sz w:val="24"/>
          <w:szCs w:val="24"/>
          <w:rtl w:val="0"/>
        </w:rPr>
        <w:t xml:space="preserve">Helena Maleno Garzón @helenamaleno</w:t>
      </w:r>
    </w:p>
    <w:p w:rsidR="00000000" w:rsidDel="00000000" w:rsidP="00000000" w:rsidRDefault="00000000" w:rsidRPr="00000000" w14:paraId="0000003F">
      <w:pPr>
        <w:numPr>
          <w:ilvl w:val="1"/>
          <w:numId w:val="2"/>
        </w:numPr>
        <w:spacing w:after="0" w:afterAutospacing="0" w:before="0" w:beforeAutospacing="0" w:lineRule="auto"/>
        <w:ind w:left="1440" w:hanging="360"/>
        <w:rPr>
          <w:rFonts w:ascii="Garamond" w:cs="Garamond" w:eastAsia="Garamond" w:hAnsi="Garamond"/>
          <w:sz w:val="24"/>
          <w:szCs w:val="24"/>
          <w:u w:val="none"/>
        </w:rPr>
      </w:pPr>
      <w:r w:rsidDel="00000000" w:rsidR="00000000" w:rsidRPr="00000000">
        <w:rPr>
          <w:rFonts w:ascii="Garamond" w:cs="Garamond" w:eastAsia="Garamond" w:hAnsi="Garamond"/>
          <w:sz w:val="24"/>
          <w:szCs w:val="24"/>
          <w:rtl w:val="0"/>
        </w:rPr>
        <w:t xml:space="preserve">Safia El Aadam @hijadeinmigrantes</w:t>
      </w:r>
    </w:p>
    <w:p w:rsidR="00000000" w:rsidDel="00000000" w:rsidP="00000000" w:rsidRDefault="00000000" w:rsidRPr="00000000" w14:paraId="00000040">
      <w:pPr>
        <w:numPr>
          <w:ilvl w:val="1"/>
          <w:numId w:val="2"/>
        </w:numPr>
        <w:spacing w:after="0" w:afterAutospacing="0" w:before="0" w:beforeAutospacing="0" w:lineRule="auto"/>
        <w:ind w:left="1440" w:hanging="360"/>
        <w:rPr>
          <w:rFonts w:ascii="Garamond" w:cs="Garamond" w:eastAsia="Garamond" w:hAnsi="Garamond"/>
          <w:sz w:val="24"/>
          <w:szCs w:val="24"/>
          <w:u w:val="none"/>
        </w:rPr>
      </w:pPr>
      <w:r w:rsidDel="00000000" w:rsidR="00000000" w:rsidRPr="00000000">
        <w:rPr>
          <w:rFonts w:ascii="Garamond" w:cs="Garamond" w:eastAsia="Garamond" w:hAnsi="Garamond"/>
          <w:sz w:val="24"/>
          <w:szCs w:val="24"/>
          <w:rtl w:val="0"/>
        </w:rPr>
        <w:t xml:space="preserve">Ramia Chaoui @ramiachaoui</w:t>
      </w:r>
    </w:p>
    <w:p w:rsidR="00000000" w:rsidDel="00000000" w:rsidP="00000000" w:rsidRDefault="00000000" w:rsidRPr="00000000" w14:paraId="00000041">
      <w:pPr>
        <w:numPr>
          <w:ilvl w:val="1"/>
          <w:numId w:val="2"/>
        </w:numPr>
        <w:spacing w:after="0" w:afterAutospacing="0" w:before="0" w:beforeAutospacing="0" w:lineRule="auto"/>
        <w:ind w:left="1440" w:hanging="360"/>
        <w:rPr>
          <w:rFonts w:ascii="Garamond" w:cs="Garamond" w:eastAsia="Garamond" w:hAnsi="Garamond"/>
          <w:sz w:val="24"/>
          <w:szCs w:val="24"/>
          <w:u w:val="none"/>
        </w:rPr>
      </w:pPr>
      <w:r w:rsidDel="00000000" w:rsidR="00000000" w:rsidRPr="00000000">
        <w:rPr>
          <w:rFonts w:ascii="Garamond" w:cs="Garamond" w:eastAsia="Garamond" w:hAnsi="Garamond"/>
          <w:sz w:val="24"/>
          <w:szCs w:val="24"/>
          <w:rtl w:val="0"/>
        </w:rPr>
        <w:t xml:space="preserve">Eugenia V. Tenenbaum @eugeniatenenbaum</w:t>
      </w:r>
    </w:p>
    <w:p w:rsidR="00000000" w:rsidDel="00000000" w:rsidP="00000000" w:rsidRDefault="00000000" w:rsidRPr="00000000" w14:paraId="00000042">
      <w:pPr>
        <w:numPr>
          <w:ilvl w:val="1"/>
          <w:numId w:val="2"/>
        </w:numPr>
        <w:spacing w:after="0" w:afterAutospacing="0" w:before="0" w:beforeAutospacing="0" w:lineRule="auto"/>
        <w:ind w:left="1440" w:hanging="360"/>
        <w:rPr>
          <w:rFonts w:ascii="Garamond" w:cs="Garamond" w:eastAsia="Garamond" w:hAnsi="Garamond"/>
          <w:sz w:val="24"/>
          <w:szCs w:val="24"/>
          <w:u w:val="none"/>
        </w:rPr>
      </w:pPr>
      <w:r w:rsidDel="00000000" w:rsidR="00000000" w:rsidRPr="00000000">
        <w:rPr>
          <w:rFonts w:ascii="Garamond" w:cs="Garamond" w:eastAsia="Garamond" w:hAnsi="Garamond"/>
          <w:sz w:val="24"/>
          <w:szCs w:val="24"/>
          <w:rtl w:val="0"/>
        </w:rPr>
        <w:t xml:space="preserve">Youssef M. Ouled @youssefmouled</w:t>
      </w:r>
    </w:p>
    <w:p w:rsidR="00000000" w:rsidDel="00000000" w:rsidP="00000000" w:rsidRDefault="00000000" w:rsidRPr="00000000" w14:paraId="00000043">
      <w:pPr>
        <w:numPr>
          <w:ilvl w:val="1"/>
          <w:numId w:val="2"/>
        </w:numPr>
        <w:spacing w:after="0" w:afterAutospacing="0" w:before="0" w:beforeAutospacing="0" w:lineRule="auto"/>
        <w:ind w:left="1440" w:hanging="360"/>
        <w:rPr>
          <w:rFonts w:ascii="Garamond" w:cs="Garamond" w:eastAsia="Garamond" w:hAnsi="Garamond"/>
          <w:sz w:val="24"/>
          <w:szCs w:val="24"/>
          <w:u w:val="none"/>
        </w:rPr>
      </w:pPr>
      <w:r w:rsidDel="00000000" w:rsidR="00000000" w:rsidRPr="00000000">
        <w:rPr>
          <w:rFonts w:ascii="Garamond" w:cs="Garamond" w:eastAsia="Garamond" w:hAnsi="Garamond"/>
          <w:sz w:val="24"/>
          <w:szCs w:val="24"/>
          <w:rtl w:val="0"/>
        </w:rPr>
        <w:t xml:space="preserve">Olivia Ávila @oliviaavilaruiz</w:t>
      </w:r>
    </w:p>
    <w:p w:rsidR="00000000" w:rsidDel="00000000" w:rsidP="00000000" w:rsidRDefault="00000000" w:rsidRPr="00000000" w14:paraId="00000044">
      <w:pPr>
        <w:numPr>
          <w:ilvl w:val="1"/>
          <w:numId w:val="2"/>
        </w:numPr>
        <w:spacing w:after="0" w:afterAutospacing="0" w:before="0" w:beforeAutospacing="0" w:lineRule="auto"/>
        <w:ind w:left="1440" w:hanging="360"/>
        <w:rPr>
          <w:rFonts w:ascii="Garamond" w:cs="Garamond" w:eastAsia="Garamond" w:hAnsi="Garamond"/>
          <w:sz w:val="24"/>
          <w:szCs w:val="24"/>
          <w:u w:val="none"/>
        </w:rPr>
      </w:pPr>
      <w:r w:rsidDel="00000000" w:rsidR="00000000" w:rsidRPr="00000000">
        <w:rPr>
          <w:rFonts w:ascii="Garamond" w:cs="Garamond" w:eastAsia="Garamond" w:hAnsi="Garamond"/>
          <w:sz w:val="24"/>
          <w:szCs w:val="24"/>
          <w:rtl w:val="0"/>
        </w:rPr>
        <w:t xml:space="preserve">Desirée Bela @desireebelal</w:t>
      </w:r>
    </w:p>
    <w:p w:rsidR="00000000" w:rsidDel="00000000" w:rsidP="00000000" w:rsidRDefault="00000000" w:rsidRPr="00000000" w14:paraId="00000045">
      <w:pPr>
        <w:numPr>
          <w:ilvl w:val="1"/>
          <w:numId w:val="2"/>
        </w:numPr>
        <w:spacing w:after="0" w:afterAutospacing="0" w:before="0" w:beforeAutospacing="0" w:lineRule="auto"/>
        <w:ind w:left="1440" w:hanging="360"/>
        <w:rPr>
          <w:rFonts w:ascii="Garamond" w:cs="Garamond" w:eastAsia="Garamond" w:hAnsi="Garamond"/>
          <w:sz w:val="24"/>
          <w:szCs w:val="24"/>
          <w:u w:val="none"/>
        </w:rPr>
      </w:pPr>
      <w:r w:rsidDel="00000000" w:rsidR="00000000" w:rsidRPr="00000000">
        <w:rPr>
          <w:rFonts w:ascii="Garamond" w:cs="Garamond" w:eastAsia="Garamond" w:hAnsi="Garamond"/>
          <w:sz w:val="24"/>
          <w:szCs w:val="24"/>
          <w:rtl w:val="0"/>
        </w:rPr>
        <w:t xml:space="preserve">Federación Estatal </w:t>
      </w:r>
      <w:r w:rsidDel="00000000" w:rsidR="00000000" w:rsidRPr="00000000">
        <w:rPr>
          <w:rFonts w:ascii="Garamond" w:cs="Garamond" w:eastAsia="Garamond" w:hAnsi="Garamond"/>
          <w:sz w:val="24"/>
          <w:szCs w:val="24"/>
          <w:rtl w:val="0"/>
        </w:rPr>
        <w:t xml:space="preserve">LGTBI+</w:t>
      </w:r>
      <w:r w:rsidDel="00000000" w:rsidR="00000000" w:rsidRPr="00000000">
        <w:rPr>
          <w:rFonts w:ascii="Garamond" w:cs="Garamond" w:eastAsia="Garamond" w:hAnsi="Garamond"/>
          <w:sz w:val="24"/>
          <w:szCs w:val="24"/>
          <w:rtl w:val="0"/>
        </w:rPr>
        <w:t xml:space="preserve"> @felgtb</w:t>
      </w:r>
    </w:p>
    <w:p w:rsidR="00000000" w:rsidDel="00000000" w:rsidP="00000000" w:rsidRDefault="00000000" w:rsidRPr="00000000" w14:paraId="00000046">
      <w:pPr>
        <w:numPr>
          <w:ilvl w:val="1"/>
          <w:numId w:val="2"/>
        </w:numPr>
        <w:spacing w:after="0" w:afterAutospacing="0" w:before="0" w:beforeAutospacing="0" w:lineRule="auto"/>
        <w:ind w:left="1440" w:hanging="360"/>
        <w:rPr>
          <w:rFonts w:ascii="Garamond" w:cs="Garamond" w:eastAsia="Garamond" w:hAnsi="Garamond"/>
          <w:sz w:val="24"/>
          <w:szCs w:val="24"/>
          <w:u w:val="none"/>
        </w:rPr>
      </w:pPr>
      <w:r w:rsidDel="00000000" w:rsidR="00000000" w:rsidRPr="00000000">
        <w:rPr>
          <w:rFonts w:ascii="Garamond" w:cs="Garamond" w:eastAsia="Garamond" w:hAnsi="Garamond"/>
          <w:sz w:val="24"/>
          <w:szCs w:val="24"/>
          <w:rtl w:val="0"/>
        </w:rPr>
        <w:t xml:space="preserve">Matildeana @matildeana.oficial</w:t>
      </w:r>
    </w:p>
    <w:p w:rsidR="00000000" w:rsidDel="00000000" w:rsidP="00000000" w:rsidRDefault="00000000" w:rsidRPr="00000000" w14:paraId="00000047">
      <w:pPr>
        <w:numPr>
          <w:ilvl w:val="1"/>
          <w:numId w:val="2"/>
        </w:numPr>
        <w:spacing w:after="200" w:before="0" w:beforeAutospacing="0" w:lineRule="auto"/>
        <w:ind w:left="1440" w:hanging="36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Afrofeminas @afrofeminas</w:t>
      </w:r>
    </w:p>
    <w:p w:rsidR="00000000" w:rsidDel="00000000" w:rsidP="00000000" w:rsidRDefault="00000000" w:rsidRPr="00000000" w14:paraId="00000048">
      <w:pPr>
        <w:spacing w:after="200" w:before="200" w:lineRule="auto"/>
        <w:ind w:left="0" w:firstLine="0"/>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49">
      <w:pPr>
        <w:numPr>
          <w:ilvl w:val="0"/>
          <w:numId w:val="2"/>
        </w:numPr>
        <w:spacing w:after="0" w:afterAutospacing="0" w:before="200" w:lineRule="auto"/>
        <w:ind w:left="720" w:hanging="360"/>
        <w:rPr>
          <w:rFonts w:ascii="Garamond" w:cs="Garamond" w:eastAsia="Garamond" w:hAnsi="Garamond"/>
          <w:sz w:val="24"/>
          <w:szCs w:val="24"/>
          <w:u w:val="none"/>
        </w:rPr>
      </w:pPr>
      <w:r w:rsidDel="00000000" w:rsidR="00000000" w:rsidRPr="00000000">
        <w:rPr>
          <w:rFonts w:ascii="Garamond" w:cs="Garamond" w:eastAsia="Garamond" w:hAnsi="Garamond"/>
          <w:sz w:val="24"/>
          <w:szCs w:val="24"/>
          <w:rtl w:val="0"/>
        </w:rPr>
        <w:t xml:space="preserve">Instagram (inglés)</w:t>
      </w:r>
    </w:p>
    <w:p w:rsidR="00000000" w:rsidDel="00000000" w:rsidP="00000000" w:rsidRDefault="00000000" w:rsidRPr="00000000" w14:paraId="0000004A">
      <w:pPr>
        <w:numPr>
          <w:ilvl w:val="1"/>
          <w:numId w:val="2"/>
        </w:numPr>
        <w:spacing w:after="0" w:afterAutospacing="0" w:before="0" w:beforeAutospacing="0" w:lineRule="auto"/>
        <w:ind w:left="1440" w:hanging="360"/>
        <w:rPr>
          <w:rFonts w:ascii="Garamond" w:cs="Garamond" w:eastAsia="Garamond" w:hAnsi="Garamond"/>
          <w:sz w:val="24"/>
          <w:szCs w:val="24"/>
          <w:u w:val="none"/>
        </w:rPr>
      </w:pPr>
      <w:r w:rsidDel="00000000" w:rsidR="00000000" w:rsidRPr="00000000">
        <w:rPr>
          <w:rFonts w:ascii="Garamond" w:cs="Garamond" w:eastAsia="Garamond" w:hAnsi="Garamond"/>
          <w:sz w:val="24"/>
          <w:szCs w:val="24"/>
          <w:rtl w:val="0"/>
        </w:rPr>
        <w:t xml:space="preserve">Now_You_See_Me_Moria @now_you_see_me_moria</w:t>
      </w:r>
    </w:p>
    <w:p w:rsidR="00000000" w:rsidDel="00000000" w:rsidP="00000000" w:rsidRDefault="00000000" w:rsidRPr="00000000" w14:paraId="0000004B">
      <w:pPr>
        <w:numPr>
          <w:ilvl w:val="1"/>
          <w:numId w:val="2"/>
        </w:numPr>
        <w:spacing w:after="0" w:afterAutospacing="0" w:before="0" w:beforeAutospacing="0" w:lineRule="auto"/>
        <w:ind w:left="1440" w:hanging="360"/>
        <w:rPr>
          <w:rFonts w:ascii="Garamond" w:cs="Garamond" w:eastAsia="Garamond" w:hAnsi="Garamond"/>
          <w:sz w:val="24"/>
          <w:szCs w:val="24"/>
          <w:u w:val="none"/>
        </w:rPr>
      </w:pPr>
      <w:r w:rsidDel="00000000" w:rsidR="00000000" w:rsidRPr="00000000">
        <w:rPr>
          <w:rFonts w:ascii="Garamond" w:cs="Garamond" w:eastAsia="Garamond" w:hAnsi="Garamond"/>
          <w:sz w:val="24"/>
          <w:szCs w:val="24"/>
          <w:rtl w:val="0"/>
        </w:rPr>
        <w:t xml:space="preserve">You Look Like a Man @you.look.like.a.man</w:t>
      </w:r>
    </w:p>
    <w:p w:rsidR="00000000" w:rsidDel="00000000" w:rsidP="00000000" w:rsidRDefault="00000000" w:rsidRPr="00000000" w14:paraId="0000004C">
      <w:pPr>
        <w:numPr>
          <w:ilvl w:val="1"/>
          <w:numId w:val="2"/>
        </w:numPr>
        <w:spacing w:after="0" w:afterAutospacing="0" w:before="0" w:beforeAutospacing="0" w:lineRule="auto"/>
        <w:ind w:left="1440" w:hanging="360"/>
        <w:rPr>
          <w:rFonts w:ascii="Garamond" w:cs="Garamond" w:eastAsia="Garamond" w:hAnsi="Garamond"/>
          <w:sz w:val="24"/>
          <w:szCs w:val="24"/>
          <w:u w:val="none"/>
        </w:rPr>
      </w:pPr>
      <w:r w:rsidDel="00000000" w:rsidR="00000000" w:rsidRPr="00000000">
        <w:rPr>
          <w:rFonts w:ascii="Garamond" w:cs="Garamond" w:eastAsia="Garamond" w:hAnsi="Garamond"/>
          <w:sz w:val="24"/>
          <w:szCs w:val="24"/>
          <w:rtl w:val="0"/>
        </w:rPr>
        <w:t xml:space="preserve">Mari Wrobi @genderfenderbender</w:t>
      </w:r>
    </w:p>
    <w:p w:rsidR="00000000" w:rsidDel="00000000" w:rsidP="00000000" w:rsidRDefault="00000000" w:rsidRPr="00000000" w14:paraId="0000004D">
      <w:pPr>
        <w:numPr>
          <w:ilvl w:val="1"/>
          <w:numId w:val="2"/>
        </w:numPr>
        <w:spacing w:after="0" w:afterAutospacing="0" w:before="0" w:beforeAutospacing="0" w:lineRule="auto"/>
        <w:ind w:left="1440" w:hanging="360"/>
        <w:rPr>
          <w:rFonts w:ascii="Garamond" w:cs="Garamond" w:eastAsia="Garamond" w:hAnsi="Garamond"/>
          <w:sz w:val="24"/>
          <w:szCs w:val="24"/>
          <w:u w:val="none"/>
        </w:rPr>
      </w:pPr>
      <w:r w:rsidDel="00000000" w:rsidR="00000000" w:rsidRPr="00000000">
        <w:rPr>
          <w:rFonts w:ascii="Garamond" w:cs="Garamond" w:eastAsia="Garamond" w:hAnsi="Garamond"/>
          <w:sz w:val="24"/>
          <w:szCs w:val="24"/>
          <w:rtl w:val="0"/>
        </w:rPr>
        <w:t xml:space="preserve">Indigenous motherhood @indigenousmotherhood</w:t>
      </w:r>
    </w:p>
    <w:p w:rsidR="00000000" w:rsidDel="00000000" w:rsidP="00000000" w:rsidRDefault="00000000" w:rsidRPr="00000000" w14:paraId="0000004E">
      <w:pPr>
        <w:numPr>
          <w:ilvl w:val="1"/>
          <w:numId w:val="2"/>
        </w:numPr>
        <w:spacing w:after="0" w:afterAutospacing="0" w:before="0" w:beforeAutospacing="0" w:lineRule="auto"/>
        <w:ind w:left="1440" w:hanging="360"/>
        <w:rPr>
          <w:rFonts w:ascii="Garamond" w:cs="Garamond" w:eastAsia="Garamond" w:hAnsi="Garamond"/>
          <w:sz w:val="24"/>
          <w:szCs w:val="24"/>
          <w:u w:val="none"/>
        </w:rPr>
      </w:pPr>
      <w:r w:rsidDel="00000000" w:rsidR="00000000" w:rsidRPr="00000000">
        <w:rPr>
          <w:rFonts w:ascii="Garamond" w:cs="Garamond" w:eastAsia="Garamond" w:hAnsi="Garamond"/>
          <w:sz w:val="24"/>
          <w:szCs w:val="24"/>
          <w:rtl w:val="0"/>
        </w:rPr>
        <w:t xml:space="preserve">Meg @megemikoart</w:t>
      </w:r>
    </w:p>
    <w:p w:rsidR="00000000" w:rsidDel="00000000" w:rsidP="00000000" w:rsidRDefault="00000000" w:rsidRPr="00000000" w14:paraId="0000004F">
      <w:pPr>
        <w:numPr>
          <w:ilvl w:val="1"/>
          <w:numId w:val="2"/>
        </w:numPr>
        <w:spacing w:after="0" w:afterAutospacing="0" w:before="0" w:beforeAutospacing="0" w:lineRule="auto"/>
        <w:ind w:left="1440" w:hanging="360"/>
        <w:rPr>
          <w:rFonts w:ascii="Garamond" w:cs="Garamond" w:eastAsia="Garamond" w:hAnsi="Garamond"/>
          <w:sz w:val="24"/>
          <w:szCs w:val="24"/>
          <w:u w:val="none"/>
        </w:rPr>
      </w:pPr>
      <w:r w:rsidDel="00000000" w:rsidR="00000000" w:rsidRPr="00000000">
        <w:rPr>
          <w:rFonts w:ascii="Garamond" w:cs="Garamond" w:eastAsia="Garamond" w:hAnsi="Garamond"/>
          <w:sz w:val="24"/>
          <w:szCs w:val="24"/>
          <w:rtl w:val="0"/>
        </w:rPr>
        <w:t xml:space="preserve">Zoe @zoestoller</w:t>
      </w:r>
    </w:p>
    <w:p w:rsidR="00000000" w:rsidDel="00000000" w:rsidP="00000000" w:rsidRDefault="00000000" w:rsidRPr="00000000" w14:paraId="00000050">
      <w:pPr>
        <w:numPr>
          <w:ilvl w:val="1"/>
          <w:numId w:val="2"/>
        </w:numPr>
        <w:spacing w:after="0" w:afterAutospacing="0" w:before="0" w:beforeAutospacing="0" w:lineRule="auto"/>
        <w:ind w:left="1440" w:hanging="360"/>
        <w:rPr>
          <w:rFonts w:ascii="Garamond" w:cs="Garamond" w:eastAsia="Garamond" w:hAnsi="Garamond"/>
          <w:sz w:val="24"/>
          <w:szCs w:val="24"/>
          <w:u w:val="none"/>
        </w:rPr>
      </w:pPr>
      <w:r w:rsidDel="00000000" w:rsidR="00000000" w:rsidRPr="00000000">
        <w:rPr>
          <w:rFonts w:ascii="Garamond" w:cs="Garamond" w:eastAsia="Garamond" w:hAnsi="Garamond"/>
          <w:sz w:val="24"/>
          <w:szCs w:val="24"/>
          <w:rtl w:val="0"/>
        </w:rPr>
        <w:t xml:space="preserve">Ashlee Marie Preston @ashleemariepreston</w:t>
      </w:r>
    </w:p>
    <w:p w:rsidR="00000000" w:rsidDel="00000000" w:rsidP="00000000" w:rsidRDefault="00000000" w:rsidRPr="00000000" w14:paraId="00000051">
      <w:pPr>
        <w:numPr>
          <w:ilvl w:val="1"/>
          <w:numId w:val="2"/>
        </w:numPr>
        <w:spacing w:after="0" w:afterAutospacing="0" w:before="0" w:beforeAutospacing="0" w:lineRule="auto"/>
        <w:ind w:left="1440" w:hanging="360"/>
        <w:rPr>
          <w:rFonts w:ascii="Garamond" w:cs="Garamond" w:eastAsia="Garamond" w:hAnsi="Garamond"/>
          <w:sz w:val="24"/>
          <w:szCs w:val="24"/>
          <w:u w:val="none"/>
        </w:rPr>
      </w:pPr>
      <w:r w:rsidDel="00000000" w:rsidR="00000000" w:rsidRPr="00000000">
        <w:rPr>
          <w:rFonts w:ascii="Garamond" w:cs="Garamond" w:eastAsia="Garamond" w:hAnsi="Garamond"/>
          <w:sz w:val="24"/>
          <w:szCs w:val="24"/>
          <w:rtl w:val="0"/>
        </w:rPr>
        <w:t xml:space="preserve">Madison Werner @madisonwerner</w:t>
      </w:r>
    </w:p>
    <w:p w:rsidR="00000000" w:rsidDel="00000000" w:rsidP="00000000" w:rsidRDefault="00000000" w:rsidRPr="00000000" w14:paraId="00000052">
      <w:pPr>
        <w:numPr>
          <w:ilvl w:val="1"/>
          <w:numId w:val="2"/>
        </w:numPr>
        <w:spacing w:after="0" w:afterAutospacing="0" w:before="0" w:beforeAutospacing="0" w:lineRule="auto"/>
        <w:ind w:left="1440" w:hanging="360"/>
        <w:rPr>
          <w:rFonts w:ascii="Garamond" w:cs="Garamond" w:eastAsia="Garamond" w:hAnsi="Garamond"/>
          <w:sz w:val="24"/>
          <w:szCs w:val="24"/>
          <w:u w:val="none"/>
        </w:rPr>
      </w:pPr>
      <w:r w:rsidDel="00000000" w:rsidR="00000000" w:rsidRPr="00000000">
        <w:rPr>
          <w:rFonts w:ascii="Garamond" w:cs="Garamond" w:eastAsia="Garamond" w:hAnsi="Garamond"/>
          <w:sz w:val="24"/>
          <w:szCs w:val="24"/>
          <w:rtl w:val="0"/>
        </w:rPr>
        <w:t xml:space="preserve">Schuyler Bailar @pinkmantaray</w:t>
      </w:r>
    </w:p>
    <w:p w:rsidR="00000000" w:rsidDel="00000000" w:rsidP="00000000" w:rsidRDefault="00000000" w:rsidRPr="00000000" w14:paraId="00000053">
      <w:pPr>
        <w:numPr>
          <w:ilvl w:val="1"/>
          <w:numId w:val="2"/>
        </w:numPr>
        <w:spacing w:after="0" w:afterAutospacing="0" w:before="0" w:beforeAutospacing="0" w:lineRule="auto"/>
        <w:ind w:left="1440" w:hanging="360"/>
        <w:rPr>
          <w:rFonts w:ascii="Garamond" w:cs="Garamond" w:eastAsia="Garamond" w:hAnsi="Garamond"/>
          <w:sz w:val="24"/>
          <w:szCs w:val="24"/>
          <w:u w:val="none"/>
        </w:rPr>
      </w:pPr>
      <w:r w:rsidDel="00000000" w:rsidR="00000000" w:rsidRPr="00000000">
        <w:rPr>
          <w:rFonts w:ascii="Garamond" w:cs="Garamond" w:eastAsia="Garamond" w:hAnsi="Garamond"/>
          <w:sz w:val="24"/>
          <w:szCs w:val="24"/>
          <w:rtl w:val="0"/>
        </w:rPr>
        <w:t xml:space="preserve">Matt Bernstein @mattxiv</w:t>
      </w:r>
    </w:p>
    <w:p w:rsidR="00000000" w:rsidDel="00000000" w:rsidP="00000000" w:rsidRDefault="00000000" w:rsidRPr="00000000" w14:paraId="00000054">
      <w:pPr>
        <w:numPr>
          <w:ilvl w:val="1"/>
          <w:numId w:val="2"/>
        </w:numPr>
        <w:spacing w:after="200" w:before="0" w:beforeAutospacing="0" w:lineRule="auto"/>
        <w:ind w:left="1440" w:hanging="36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TransforMisogynoir @transformisogynoir</w:t>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cogameduca.wordpress.com/2017/12/11/10-recursos-para-trabajar-la-diversidad-lgbt-en-las-aulas/" TargetMode="External"/><Relationship Id="rId22" Type="http://schemas.openxmlformats.org/officeDocument/2006/relationships/hyperlink" Target="https://steilas.eus/files/2016/10/161004-Gida_KomunikazioInklusibo_CAS.pdf" TargetMode="External"/><Relationship Id="rId21" Type="http://schemas.openxmlformats.org/officeDocument/2006/relationships/hyperlink" Target="https://cogameduca.files.wordpress.com/2016/03/guc3ada-para-la-prevencic3b3n-del-acoso-escolar-lgbt-fc3b3bico-y-recursos.pdf" TargetMode="External"/><Relationship Id="rId24" Type="http://schemas.openxmlformats.org/officeDocument/2006/relationships/hyperlink" Target="https://www.unicef.es/educa/blog/actividades-abordar-racismo-aula" TargetMode="External"/><Relationship Id="rId23" Type="http://schemas.openxmlformats.org/officeDocument/2006/relationships/hyperlink" Target="https://cogameduca.wordpress.com/recursos-audiovisuale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sede.educacion.gob.es/publiventa/descarga.action?f_codigo_agc=18833" TargetMode="External"/><Relationship Id="rId26" Type="http://schemas.openxmlformats.org/officeDocument/2006/relationships/hyperlink" Target="https://www.amnesty.org/es/latest/education/2016/03/three-education-activities-for-young-people-to-challenge-discrimination/" TargetMode="External"/><Relationship Id="rId25" Type="http://schemas.openxmlformats.org/officeDocument/2006/relationships/hyperlink" Target="https://www.educatolerancia.com/materiales-didacticos/" TargetMode="External"/><Relationship Id="rId27" Type="http://schemas.openxmlformats.org/officeDocument/2006/relationships/hyperlink" Target="http://www.somos-mas.es/materiales-educativos/" TargetMode="External"/><Relationship Id="rId5" Type="http://schemas.openxmlformats.org/officeDocument/2006/relationships/styles" Target="styles.xml"/><Relationship Id="rId6" Type="http://schemas.openxmlformats.org/officeDocument/2006/relationships/hyperlink" Target="https://www.fundacionfabre.org/materiales-epd/" TargetMode="External"/><Relationship Id="rId7" Type="http://schemas.openxmlformats.org/officeDocument/2006/relationships/hyperlink" Target="https://www.local2030.org/library/410/El-desafo-de-los-ODS-en-secundaria.pdf" TargetMode="External"/><Relationship Id="rId8" Type="http://schemas.openxmlformats.org/officeDocument/2006/relationships/hyperlink" Target="https://mundoentusmanos.org/materiales/No%20M%C3%A1s%20Desigualdad_Espa%C3%B1ol.pdf" TargetMode="External"/><Relationship Id="rId11" Type="http://schemas.openxmlformats.org/officeDocument/2006/relationships/hyperlink" Target="https://escuelasdesarrollosostenible.org/ods-10/" TargetMode="External"/><Relationship Id="rId10" Type="http://schemas.openxmlformats.org/officeDocument/2006/relationships/hyperlink" Target="https://www.unescoetxea.org/dokumentuak/Unidad-didactica-ODS-completo.pdf" TargetMode="External"/><Relationship Id="rId13" Type="http://schemas.openxmlformats.org/officeDocument/2006/relationships/hyperlink" Target="https://reds-sdsn.es/wp-content/uploads/2017/02/Guia-ODS-Universidades-1800301-WEB.pdf" TargetMode="External"/><Relationship Id="rId12" Type="http://schemas.openxmlformats.org/officeDocument/2006/relationships/hyperlink" Target="https://unesdoc.unesco.org/ark:/48223/pf0000252423/PDF/252423spa.pdf.multi" TargetMode="External"/><Relationship Id="rId15" Type="http://schemas.openxmlformats.org/officeDocument/2006/relationships/hyperlink" Target="https://cooperaciovalenciana.gva.es/documents/164015995/164149410/Gu%C3%ADa+did%C3%A1ctica+Conecta+con+los+ODS_+Versi%C3%B3n+imprimible/04e22925-cbb6-44f6-821f-b64703d55d74" TargetMode="External"/><Relationship Id="rId14" Type="http://schemas.openxmlformats.org/officeDocument/2006/relationships/hyperlink" Target="https://www.scout.es/wp-content/uploads/2020/07/Dossier-Recopilacion-actividades-EpDS-1.pdf" TargetMode="External"/><Relationship Id="rId17" Type="http://schemas.openxmlformats.org/officeDocument/2006/relationships/hyperlink" Target="https://www.educacionyfp.gob.es/dam/jcr:b59c1fb7-30c6-4917-96be-f6a8d7eef619/guia-de-actividades-de-igualdad.pdf" TargetMode="External"/><Relationship Id="rId16" Type="http://schemas.openxmlformats.org/officeDocument/2006/relationships/hyperlink" Target="https://colaboraeducacion30.juntadeandalucia.es/educacion/colabora/documents/15776684/0/unidad-didactica-LA-DESIGUALDAD-Mauriciobuena.pdf/ce68b9f5-6e92-a1f8-f928-80d28fd80c6f?version=1.0" TargetMode="External"/><Relationship Id="rId19" Type="http://schemas.openxmlformats.org/officeDocument/2006/relationships/hyperlink" Target="https://escoles.fundesplai.org/es/blog-es/educacion-en-el-ocio/recopilacion-de-actividades-para-la-igualdad-de-genero-en-la-escuela-y-en-el-esplai/" TargetMode="External"/><Relationship Id="rId18" Type="http://schemas.openxmlformats.org/officeDocument/2006/relationships/hyperlink" Target="https://www.karitsolidarios.es/media/download/6662"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